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27" w:rsidRDefault="009074A4">
      <w:pPr>
        <w:rPr>
          <w:rFonts w:cstheme="minorHAnsi"/>
          <w:sz w:val="24"/>
          <w:szCs w:val="24"/>
        </w:rPr>
      </w:pPr>
      <w:r w:rsidRPr="009074A4">
        <w:rPr>
          <w:rFonts w:cstheme="minorHAnsi"/>
          <w:sz w:val="24"/>
          <w:szCs w:val="24"/>
        </w:rPr>
        <w:t>Программная речь Лукашенко 4 августа 2020 года: «полыхать будет до Владивостока!» Ещё один «сынку» убежал к «ляхам». Каков будет ответ России?</w:t>
      </w:r>
    </w:p>
    <w:p w:rsidR="009074A4" w:rsidRPr="009074A4" w:rsidRDefault="009074A4">
      <w:pPr>
        <w:rPr>
          <w:rFonts w:cstheme="minorHAnsi"/>
          <w:sz w:val="24"/>
          <w:szCs w:val="24"/>
        </w:rPr>
      </w:pPr>
    </w:p>
    <w:p w:rsidR="009074A4" w:rsidRPr="009074A4" w:rsidRDefault="009074A4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074A4">
        <w:rPr>
          <w:rFonts w:cstheme="minorHAnsi"/>
          <w:color w:val="333333"/>
          <w:sz w:val="24"/>
          <w:szCs w:val="24"/>
          <w:shd w:val="clear" w:color="auto" w:fill="FFFFFF"/>
        </w:rPr>
        <w:t>Конечно, мы не можем знать какой будет ответ России на абсолютно недружественную речь Лукашенко </w:t>
      </w:r>
      <w:hyperlink r:id="rId4" w:history="1">
        <w:r w:rsidRPr="009074A4">
          <w:rPr>
            <w:rStyle w:val="a3"/>
            <w:rFonts w:cstheme="minorHAnsi"/>
            <w:color w:val="0782C1"/>
            <w:sz w:val="24"/>
            <w:szCs w:val="24"/>
          </w:rPr>
          <w:t>http://president.gov.by/ru/news_ru/view/poslanie-belorusskomu-narodu-i-natsionalnomu-sobraniju-24168/</w:t>
        </w:r>
      </w:hyperlink>
      <w:r w:rsidRPr="009074A4">
        <w:rPr>
          <w:rFonts w:cstheme="minorHAnsi"/>
          <w:color w:val="333333"/>
          <w:sz w:val="24"/>
          <w:szCs w:val="24"/>
          <w:shd w:val="clear" w:color="auto" w:fill="FFFFFF"/>
        </w:rPr>
        <w:t xml:space="preserve">, но мы можем дать оценку гражданскому обществу, прежде всего, государственным СМИ. Про позицию телеэфира Соловьёва в минувшее воскресенье мы уже писали: явное выгораживание Лукашенко в связи с арестом 33 российских граждан: мол, сам он не знал, его ввели в заблуждение. Следующий эфир «60 минут» выглядел ещё хуже: Калашников пел старую песню, что, мол, ничего страшного не наговорил Лукашенко, что это всё надо списать на предвыборные страсти, как ни странно, его поддержал Евгений </w:t>
      </w:r>
      <w:proofErr w:type="spellStart"/>
      <w:r w:rsidRPr="009074A4">
        <w:rPr>
          <w:rFonts w:cstheme="minorHAnsi"/>
          <w:color w:val="333333"/>
          <w:sz w:val="24"/>
          <w:szCs w:val="24"/>
          <w:shd w:val="clear" w:color="auto" w:fill="FFFFFF"/>
        </w:rPr>
        <w:t>Поддубный</w:t>
      </w:r>
      <w:proofErr w:type="spellEnd"/>
      <w:r w:rsidRPr="009074A4">
        <w:rPr>
          <w:rFonts w:cstheme="minorHAnsi"/>
          <w:color w:val="333333"/>
          <w:sz w:val="24"/>
          <w:szCs w:val="24"/>
          <w:shd w:val="clear" w:color="auto" w:fill="FFFFFF"/>
        </w:rPr>
        <w:t xml:space="preserve">; кто-то, кажется Коротченко, с «металлом в голосе» вещал, что, если Лукашенко перейдёт «красную черту» и передаст российских граждан из числа бывших граждан Украины, которые воевали в ДНР, Киеву, то мы ….  станем относиться к нему, как к … Порошенко!  Как в известном мультфильме: делай со мной, что хочешь, только не бросай в колючие кусты. Как ни странно, сама «страшная и ужасная» </w:t>
      </w:r>
      <w:proofErr w:type="spellStart"/>
      <w:r w:rsidRPr="009074A4">
        <w:rPr>
          <w:rFonts w:cstheme="minorHAnsi"/>
          <w:color w:val="333333"/>
          <w:sz w:val="24"/>
          <w:szCs w:val="24"/>
          <w:shd w:val="clear" w:color="auto" w:fill="FFFFFF"/>
        </w:rPr>
        <w:t>Скабеева</w:t>
      </w:r>
      <w:proofErr w:type="spellEnd"/>
      <w:r w:rsidRPr="009074A4">
        <w:rPr>
          <w:rFonts w:cstheme="minorHAnsi"/>
          <w:color w:val="333333"/>
          <w:sz w:val="24"/>
          <w:szCs w:val="24"/>
          <w:shd w:val="clear" w:color="auto" w:fill="FFFFFF"/>
        </w:rPr>
        <w:t xml:space="preserve"> «топила» за Лукашенко. Один Третьяков пытался говорить, что-то дельное.</w:t>
      </w:r>
    </w:p>
    <w:p w:rsidR="009074A4" w:rsidRPr="009074A4" w:rsidRDefault="009074A4">
      <w:pPr>
        <w:rPr>
          <w:rFonts w:cstheme="minorHAnsi"/>
          <w:sz w:val="24"/>
          <w:szCs w:val="24"/>
        </w:rPr>
      </w:pPr>
      <w:r w:rsidRPr="009074A4">
        <w:rPr>
          <w:rFonts w:cstheme="minorHAnsi"/>
          <w:color w:val="333333"/>
          <w:sz w:val="24"/>
          <w:szCs w:val="24"/>
          <w:shd w:val="clear" w:color="auto" w:fill="FFFFFF"/>
        </w:rPr>
        <w:t xml:space="preserve">Естественно возникают вопросы: возможно ли, чтобы эта подрывная пропаганда была проплачена со стороны </w:t>
      </w:r>
      <w:proofErr w:type="gramStart"/>
      <w:r w:rsidRPr="009074A4">
        <w:rPr>
          <w:rFonts w:cstheme="minorHAnsi"/>
          <w:color w:val="333333"/>
          <w:sz w:val="24"/>
          <w:szCs w:val="24"/>
          <w:shd w:val="clear" w:color="auto" w:fill="FFFFFF"/>
        </w:rPr>
        <w:t>Лукашенко?;</w:t>
      </w:r>
      <w:proofErr w:type="gramEnd"/>
      <w:r w:rsidRPr="009074A4">
        <w:rPr>
          <w:rFonts w:cstheme="minorHAnsi"/>
          <w:color w:val="333333"/>
          <w:sz w:val="24"/>
          <w:szCs w:val="24"/>
          <w:shd w:val="clear" w:color="auto" w:fill="FFFFFF"/>
        </w:rPr>
        <w:t xml:space="preserve"> неужели мы полностью потеряли понятия «совесть», «национальная честь», «национальный интерес»?; или эти «общественные деятели» высказывали свою искреннюю  точку зрения, в которую верят: ничего страшного, что Лукашенко постоянно гадит России, увеличивая число гадостей к выборам? Главное, чтобы не было войны, чтобы не было хуже, никуда Белоруссия не денется, как и Украина… Всё равно к нам приползут; или позиция государственных СМИ это позиция их кураторов, «старших товарищей», которые занимаются «</w:t>
      </w:r>
      <w:proofErr w:type="spellStart"/>
      <w:r w:rsidRPr="009074A4">
        <w:rPr>
          <w:rFonts w:cstheme="minorHAnsi"/>
          <w:color w:val="333333"/>
          <w:sz w:val="24"/>
          <w:szCs w:val="24"/>
          <w:shd w:val="clear" w:color="auto" w:fill="FFFFFF"/>
        </w:rPr>
        <w:t>модерацией</w:t>
      </w:r>
      <w:proofErr w:type="spellEnd"/>
      <w:r w:rsidRPr="009074A4">
        <w:rPr>
          <w:rFonts w:cstheme="minorHAnsi"/>
          <w:color w:val="333333"/>
          <w:sz w:val="24"/>
          <w:szCs w:val="24"/>
          <w:shd w:val="clear" w:color="auto" w:fill="FFFFFF"/>
        </w:rPr>
        <w:t xml:space="preserve"> общественного мнения»?</w:t>
      </w:r>
      <w:r w:rsidRPr="009074A4">
        <w:rPr>
          <w:rFonts w:cstheme="minorHAnsi"/>
          <w:color w:val="333333"/>
          <w:sz w:val="24"/>
          <w:szCs w:val="24"/>
        </w:rPr>
        <w:br/>
      </w:r>
      <w:r w:rsidRPr="009074A4">
        <w:rPr>
          <w:rFonts w:cstheme="minorHAnsi"/>
          <w:color w:val="333333"/>
          <w:sz w:val="24"/>
          <w:szCs w:val="24"/>
        </w:rPr>
        <w:br/>
      </w:r>
      <w:r w:rsidRPr="009074A4">
        <w:rPr>
          <w:rFonts w:cstheme="minorHAnsi"/>
          <w:color w:val="333333"/>
          <w:sz w:val="24"/>
          <w:szCs w:val="24"/>
          <w:shd w:val="clear" w:color="auto" w:fill="FFFFFF"/>
        </w:rPr>
        <w:t>Хочется обратить внимание на необходимость общественной дискуссии в ответе на эти вопросы, особенно на последний. На наш взгляд уходят времена, когда по выражению известного гения манипуляции обществом, который сейчас на отдыхе собирается с мыслями: главное не то, что происходит на самом деле, а то, что показывают по ТВ. Пожалуй, это время уже ушло, если это не получается даже у Лукашенко. Наличие Интернета позволяет обществу формировать своё мнение самостоятельно независимо от официальной пропаганды.  При этом, тупая и неадекватная действительности и народным чаяниям официальная пропаганда даёт обратный эффект для самоорганизации общественного мнения в противоположном направлении. Потом прошло 30 лет после реформ, люди стали другими, даже «повзрослело» политически старшее поколение, которое обманули первые общественные деятели умением говорить без бумаги. </w:t>
      </w:r>
      <w:r w:rsidRPr="009074A4">
        <w:rPr>
          <w:rFonts w:cstheme="minorHAnsi"/>
          <w:color w:val="333333"/>
          <w:sz w:val="24"/>
          <w:szCs w:val="24"/>
        </w:rPr>
        <w:br/>
      </w:r>
      <w:r w:rsidRPr="009074A4">
        <w:rPr>
          <w:rFonts w:cstheme="minorHAnsi"/>
          <w:color w:val="333333"/>
          <w:sz w:val="24"/>
          <w:szCs w:val="24"/>
        </w:rPr>
        <w:br/>
      </w:r>
      <w:r w:rsidRPr="009074A4">
        <w:rPr>
          <w:rFonts w:cstheme="minorHAnsi"/>
          <w:color w:val="333333"/>
          <w:sz w:val="24"/>
          <w:szCs w:val="24"/>
          <w:shd w:val="clear" w:color="auto" w:fill="FFFFFF"/>
        </w:rPr>
        <w:t>Может хватит заниматься искусственной «</w:t>
      </w:r>
      <w:proofErr w:type="spellStart"/>
      <w:r w:rsidRPr="009074A4">
        <w:rPr>
          <w:rFonts w:cstheme="minorHAnsi"/>
          <w:color w:val="333333"/>
          <w:sz w:val="24"/>
          <w:szCs w:val="24"/>
          <w:shd w:val="clear" w:color="auto" w:fill="FFFFFF"/>
        </w:rPr>
        <w:t>модерацией</w:t>
      </w:r>
      <w:proofErr w:type="spellEnd"/>
      <w:r w:rsidRPr="009074A4">
        <w:rPr>
          <w:rFonts w:cstheme="minorHAnsi"/>
          <w:color w:val="333333"/>
          <w:sz w:val="24"/>
          <w:szCs w:val="24"/>
          <w:shd w:val="clear" w:color="auto" w:fill="FFFFFF"/>
        </w:rPr>
        <w:t xml:space="preserve"> общественного мнения»? Хватит душить живые народные силы, которые вынуждены пробиваться через ТГ каналы, социальные сети, как трава пробивается через асфальт, непроизводительно растрачивая на это энергию общественных творческих сил, которая и без того истощена нашей драматической историей?</w:t>
      </w:r>
      <w:r w:rsidRPr="009074A4">
        <w:rPr>
          <w:rFonts w:cstheme="minorHAnsi"/>
          <w:color w:val="333333"/>
          <w:sz w:val="24"/>
          <w:szCs w:val="24"/>
        </w:rPr>
        <w:br/>
      </w:r>
      <w:r w:rsidRPr="009074A4">
        <w:rPr>
          <w:rFonts w:cstheme="minorHAnsi"/>
          <w:color w:val="333333"/>
          <w:sz w:val="24"/>
          <w:szCs w:val="24"/>
        </w:rPr>
        <w:br/>
      </w:r>
      <w:r w:rsidRPr="009074A4">
        <w:rPr>
          <w:rFonts w:cstheme="minorHAnsi"/>
          <w:color w:val="333333"/>
          <w:sz w:val="24"/>
          <w:szCs w:val="24"/>
          <w:shd w:val="clear" w:color="auto" w:fill="FFFFFF"/>
        </w:rPr>
        <w:lastRenderedPageBreak/>
        <w:t>«Управление общественным мнением» ведётся в направлении сглаживания острых углов, подслащивания, усыпления общественного сознания, подмены важных интересов общества на второстепенные. Результат такой работы государства противоположный тем положительным целям, которые оно перед собой, очевидно, ставит: важнейший для русского народа институт государственного управления, аналог монархической власти, Президентская Верховная Власть страны оказывается один на один с внешними угрозами, не защищена силой общественного мнения.</w:t>
      </w:r>
      <w:r w:rsidRPr="009074A4">
        <w:rPr>
          <w:rFonts w:cstheme="minorHAnsi"/>
          <w:color w:val="333333"/>
          <w:sz w:val="24"/>
          <w:szCs w:val="24"/>
        </w:rPr>
        <w:br/>
      </w:r>
      <w:r w:rsidRPr="009074A4">
        <w:rPr>
          <w:rFonts w:cstheme="minorHAnsi"/>
          <w:color w:val="333333"/>
          <w:sz w:val="24"/>
          <w:szCs w:val="24"/>
        </w:rPr>
        <w:br/>
      </w:r>
      <w:r w:rsidRPr="009074A4">
        <w:rPr>
          <w:rFonts w:cstheme="minorHAnsi"/>
          <w:color w:val="333333"/>
          <w:sz w:val="24"/>
          <w:szCs w:val="24"/>
          <w:shd w:val="clear" w:color="auto" w:fill="FFFFFF"/>
        </w:rPr>
        <w:t>Она не может в переговорах указывать носителям этих угроз: я-то что, я-то понимаю, что вы хотите, чтобы мы делали так, но общество-то не хочет, вы же видите, что говорят такие-то и такие-то деятели, а они выражают мнение масс; если я поступлю так, то будет то-то, что нехорошо и для вас… и т.д.</w:t>
      </w:r>
      <w:r w:rsidRPr="009074A4">
        <w:rPr>
          <w:rFonts w:cstheme="minorHAnsi"/>
          <w:color w:val="333333"/>
          <w:sz w:val="24"/>
          <w:szCs w:val="24"/>
        </w:rPr>
        <w:br/>
      </w:r>
      <w:r w:rsidRPr="009074A4">
        <w:rPr>
          <w:rFonts w:cstheme="minorHAnsi"/>
          <w:color w:val="333333"/>
          <w:sz w:val="24"/>
          <w:szCs w:val="24"/>
        </w:rPr>
        <w:br/>
      </w:r>
      <w:r w:rsidRPr="009074A4">
        <w:rPr>
          <w:rFonts w:cstheme="minorHAnsi"/>
          <w:color w:val="333333"/>
          <w:sz w:val="24"/>
          <w:szCs w:val="24"/>
          <w:shd w:val="clear" w:color="auto" w:fill="FFFFFF"/>
        </w:rPr>
        <w:t>Вся беда в том, что на внешнеполитическом поприще (и уже на внутреннем после ликвидации двухуровневой системы местного самоуправления) Президент России не защищён силой общественного мнения русской гражданской политической нации в отличие от своих «западных партнёров». Так сложилось у нас исторически с Романовых, с Советского периода. Эту ситуацию надо срочно исправлять. Верховная власть должна иметь всегда несколько вариантов общественного мнения как по текущей проблеме (как сегодня в отношениях с Белоруссией), так и по стратегическим целям (иде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о</w:t>
      </w:r>
      <w:r w:rsidRPr="009074A4">
        <w:rPr>
          <w:rFonts w:cstheme="minorHAnsi"/>
          <w:color w:val="333333"/>
          <w:sz w:val="24"/>
          <w:szCs w:val="24"/>
          <w:shd w:val="clear" w:color="auto" w:fill="FFFFFF"/>
        </w:rPr>
        <w:t>логии).</w:t>
      </w:r>
      <w:bookmarkStart w:id="0" w:name="_GoBack"/>
      <w:bookmarkEnd w:id="0"/>
    </w:p>
    <w:sectPr w:rsidR="009074A4" w:rsidRPr="0090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A4"/>
    <w:rsid w:val="00514827"/>
    <w:rsid w:val="0090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8CD4"/>
  <w15:chartTrackingRefBased/>
  <w15:docId w15:val="{D84FE8C5-B9B9-4D85-B1DD-5A07AD76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7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sident.gov.by/ru/news_ru/view/poslanie-belorusskomu-narodu-i-natsionalnomu-sobraniju-241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2020-08-09T13:11:00Z</dcterms:created>
  <dcterms:modified xsi:type="dcterms:W3CDTF">2020-08-09T13:12:00Z</dcterms:modified>
</cp:coreProperties>
</file>