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E6" w:rsidRDefault="005D05DC">
      <w:pPr>
        <w:rPr>
          <w:rFonts w:cstheme="minorHAnsi"/>
          <w:sz w:val="24"/>
          <w:szCs w:val="24"/>
        </w:rPr>
      </w:pPr>
      <w:r w:rsidRPr="005D05DC">
        <w:rPr>
          <w:rFonts w:cstheme="minorHAnsi"/>
          <w:sz w:val="24"/>
          <w:szCs w:val="24"/>
        </w:rPr>
        <w:t>За что или за кого готовы умирать граждане России? За Родину, Мать Нашу! За жизнь, честь и свободу Русской Нации</w:t>
      </w:r>
    </w:p>
    <w:p w:rsidR="005D05DC" w:rsidRPr="005D05DC" w:rsidRDefault="005D05D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D05DC" w:rsidRPr="005D05DC" w:rsidRDefault="005D05D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D05DC">
        <w:rPr>
          <w:rFonts w:cstheme="minorHAnsi"/>
          <w:color w:val="333333"/>
          <w:sz w:val="24"/>
          <w:szCs w:val="24"/>
          <w:shd w:val="clear" w:color="auto" w:fill="FFFFFF"/>
        </w:rPr>
        <w:t>В современном дискуссионном пространстве, к сожалению, очень часто муссируется мысль о том, что молодое поколение безнадёжно и не будет защищать Родину (</w:t>
      </w:r>
      <w:hyperlink r:id="rId4" w:tgtFrame="_blank" w:history="1">
        <w:r w:rsidRPr="005D05D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https://t.me/sorok40russia/9010</w:t>
        </w:r>
      </w:hyperlink>
      <w:r w:rsidRPr="005D05DC">
        <w:rPr>
          <w:rFonts w:cstheme="minorHAnsi"/>
          <w:color w:val="333333"/>
          <w:sz w:val="24"/>
          <w:szCs w:val="24"/>
          <w:shd w:val="clear" w:color="auto" w:fill="FFFFFF"/>
        </w:rPr>
        <w:t>), потому что воспитано западной культурой (</w:t>
      </w:r>
      <w:hyperlink r:id="rId5" w:tgtFrame="_blank" w:history="1">
        <w:r w:rsidRPr="005D05D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https://t.me/bigtransfer2024/3211</w:t>
        </w:r>
      </w:hyperlink>
      <w:r w:rsidRPr="005D05DC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</w:rPr>
        <w:t>Мы категорически не согласны с такой негативной оценкой нашей молодёжи, при этом не отрицаем, что Россия теряет гуманитарно-культурный суверенитет. Но теряем мы его уже 300 лет с «культурной революции Петра I», который заставил мужскую часть высших сословий снять русские порты и напялить европейские лосины (оголив «мужские достоинства»), а женскую часть – отказаться от русского целомудренного платья, перейти на приталенное европейское и «декольтировать» грудь (оголив «женские достоинства»). То есть теряем давно и никак не потеряем. Вероятно, этому негативному процессу, который задало само государство, что-то противостоит. Это что-то называется </w:t>
      </w:r>
      <w:r w:rsidRPr="005D05DC">
        <w:rPr>
          <w:rFonts w:asciiTheme="minorHAnsi" w:hAnsiTheme="minorHAnsi" w:cstheme="minorHAnsi"/>
          <w:b/>
          <w:bCs/>
          <w:color w:val="333333"/>
        </w:rPr>
        <w:t>культурно-историческим инстинктом нации</w:t>
      </w:r>
      <w:r w:rsidRPr="005D05DC">
        <w:rPr>
          <w:rFonts w:asciiTheme="minorHAnsi" w:hAnsiTheme="minorHAnsi" w:cstheme="minorHAnsi"/>
          <w:color w:val="333333"/>
        </w:rPr>
        <w:t>, понятие о котором является одним из краеугольных каменей </w:t>
      </w:r>
      <w:r w:rsidRPr="005D05DC">
        <w:rPr>
          <w:rFonts w:asciiTheme="minorHAnsi" w:hAnsiTheme="minorHAnsi" w:cstheme="minorHAnsi"/>
          <w:b/>
          <w:bCs/>
          <w:color w:val="333333"/>
        </w:rPr>
        <w:t xml:space="preserve">органической </w:t>
      </w:r>
      <w:proofErr w:type="spellStart"/>
      <w:r w:rsidRPr="005D05DC">
        <w:rPr>
          <w:rFonts w:asciiTheme="minorHAnsi" w:hAnsiTheme="minorHAnsi" w:cstheme="minorHAnsi"/>
          <w:b/>
          <w:bCs/>
          <w:color w:val="333333"/>
        </w:rPr>
        <w:t>историософии</w:t>
      </w:r>
      <w:proofErr w:type="spellEnd"/>
      <w:r w:rsidRPr="005D05DC">
        <w:rPr>
          <w:rFonts w:asciiTheme="minorHAnsi" w:hAnsiTheme="minorHAnsi" w:cstheme="minorHAnsi"/>
          <w:b/>
          <w:bCs/>
          <w:color w:val="333333"/>
        </w:rPr>
        <w:t xml:space="preserve"> Данилевского</w:t>
      </w:r>
      <w:r w:rsidRPr="005D05DC">
        <w:rPr>
          <w:rFonts w:asciiTheme="minorHAnsi" w:hAnsiTheme="minorHAnsi" w:cstheme="minorHAnsi"/>
          <w:color w:val="333333"/>
        </w:rPr>
        <w:t>. Пессимистам хорошо бы посмотреть на эту проблему с точки зрения этого учения и большего исторического горизонта.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  <w:u w:val="single"/>
        </w:rPr>
        <w:t>Настораживает, что при такой негативной оценке молодого поколения, авторы полностью уходят от ответа на извечный Русский вопрос «Что делать?», если не считать постановки проблемы о необходимости общенациональной идеологии.</w:t>
      </w:r>
      <w:r w:rsidRPr="005D05DC">
        <w:rPr>
          <w:rFonts w:asciiTheme="minorHAnsi" w:hAnsiTheme="minorHAnsi" w:cstheme="minorHAnsi"/>
          <w:color w:val="333333"/>
        </w:rPr>
        <w:t> Мы хотим обратить внимание, что такой постоянно осуждающий взгляд на нашу молодёжь (и другие сферы жизни) без указаний на пути исправления положения действует разрушительно на общество и государство. Нам, что, остаётся последовать совету героя Джигарханяна из фильма «</w:t>
      </w:r>
      <w:proofErr w:type="spellStart"/>
      <w:r w:rsidRPr="005D05DC">
        <w:rPr>
          <w:rFonts w:asciiTheme="minorHAnsi" w:hAnsiTheme="minorHAnsi" w:cstheme="minorHAnsi"/>
          <w:color w:val="333333"/>
        </w:rPr>
        <w:t>Хелло</w:t>
      </w:r>
      <w:proofErr w:type="spellEnd"/>
      <w:r w:rsidRPr="005D05DC">
        <w:rPr>
          <w:rFonts w:asciiTheme="minorHAnsi" w:hAnsiTheme="minorHAnsi" w:cstheme="minorHAnsi"/>
          <w:color w:val="333333"/>
        </w:rPr>
        <w:t xml:space="preserve"> Америка!»: «</w:t>
      </w:r>
      <w:proofErr w:type="spellStart"/>
      <w:r w:rsidRPr="005D05DC">
        <w:rPr>
          <w:rFonts w:asciiTheme="minorHAnsi" w:hAnsiTheme="minorHAnsi" w:cstheme="minorHAnsi"/>
          <w:color w:val="333333"/>
        </w:rPr>
        <w:t>Кац</w:t>
      </w:r>
      <w:proofErr w:type="spellEnd"/>
      <w:r w:rsidRPr="005D05DC">
        <w:rPr>
          <w:rFonts w:asciiTheme="minorHAnsi" w:hAnsiTheme="minorHAnsi" w:cstheme="minorHAnsi"/>
          <w:color w:val="333333"/>
        </w:rPr>
        <w:t xml:space="preserve"> говорит: сдаваться надо!»? Можно представить, как радуются западные спецслужбы, проводя разведку нашего состояния по открытым источникам. Особенно недопустимо изливать такой пессимизм с экранов ТВ, как это сделала Маргарита Симонян в передаче </w:t>
      </w:r>
      <w:proofErr w:type="spellStart"/>
      <w:r w:rsidRPr="005D05DC">
        <w:rPr>
          <w:rFonts w:asciiTheme="minorHAnsi" w:hAnsiTheme="minorHAnsi" w:cstheme="minorHAnsi"/>
          <w:color w:val="333333"/>
        </w:rPr>
        <w:t>Соловьева</w:t>
      </w:r>
      <w:proofErr w:type="spellEnd"/>
      <w:r w:rsidRPr="005D05DC">
        <w:rPr>
          <w:rFonts w:asciiTheme="minorHAnsi" w:hAnsiTheme="minorHAnsi" w:cstheme="minorHAnsi"/>
          <w:color w:val="333333"/>
        </w:rPr>
        <w:t xml:space="preserve"> (https://t.me/margaritasimonyan/6136).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b/>
          <w:bCs/>
          <w:color w:val="333333"/>
        </w:rPr>
        <w:t>Общество (а не государство!) подвергает сомнению молодёжь, родившуюся после 1990 года</w:t>
      </w:r>
      <w:r w:rsidRPr="005D05DC">
        <w:rPr>
          <w:rFonts w:asciiTheme="minorHAnsi" w:hAnsiTheme="minorHAnsi" w:cstheme="minorHAnsi"/>
          <w:color w:val="333333"/>
        </w:rPr>
        <w:t>, но не хочет видеть, что </w:t>
      </w:r>
      <w:r w:rsidRPr="005D05DC">
        <w:rPr>
          <w:rFonts w:asciiTheme="minorHAnsi" w:hAnsiTheme="minorHAnsi" w:cstheme="minorHAnsi"/>
          <w:b/>
          <w:bCs/>
          <w:color w:val="333333"/>
        </w:rPr>
        <w:t>Герой России лейтенант Прохоренко</w:t>
      </w:r>
      <w:r w:rsidRPr="005D05DC">
        <w:rPr>
          <w:rFonts w:asciiTheme="minorHAnsi" w:hAnsiTheme="minorHAnsi" w:cstheme="minorHAnsi"/>
          <w:color w:val="333333"/>
        </w:rPr>
        <w:t>, вызвавший огонь на себя в Сирии родился как раз в этом году; </w:t>
      </w:r>
      <w:r w:rsidRPr="005D05DC">
        <w:rPr>
          <w:rFonts w:asciiTheme="minorHAnsi" w:hAnsiTheme="minorHAnsi" w:cstheme="minorHAnsi"/>
          <w:b/>
          <w:bCs/>
          <w:color w:val="333333"/>
        </w:rPr>
        <w:t>ефрейтор Денис Портнягин</w:t>
      </w:r>
      <w:r w:rsidRPr="005D05DC">
        <w:rPr>
          <w:rFonts w:asciiTheme="minorHAnsi" w:hAnsiTheme="minorHAnsi" w:cstheme="minorHAnsi"/>
          <w:color w:val="333333"/>
        </w:rPr>
        <w:t> родился в 1989 году (принял командование группы, когда старшие были ранены); если общество захотело бы копнуть глубже, то нашло бы героические примеры молодёжи, родившейся в 2000 годах. Время от времени мы видим в новостях награждение даже детей, спасавших людей на пожарах, ДТП, из воды, от хулиганов. В Интернете можно найти детские и молодёжные, православные и светские конкурсы. Судя по представленным на них работам (сочинения, фильмы), наша молодёжь предстаёт более, чем в оптимистическом виде.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</w:rPr>
        <w:t>Ещё один пример: </w:t>
      </w:r>
      <w:r w:rsidRPr="005D05DC">
        <w:rPr>
          <w:rFonts w:asciiTheme="minorHAnsi" w:hAnsiTheme="minorHAnsi" w:cstheme="minorHAnsi"/>
          <w:b/>
          <w:bCs/>
          <w:color w:val="333333"/>
        </w:rPr>
        <w:t xml:space="preserve">Евгений Баженов (псевдоним </w:t>
      </w:r>
      <w:proofErr w:type="spellStart"/>
      <w:r w:rsidRPr="005D05DC">
        <w:rPr>
          <w:rFonts w:asciiTheme="minorHAnsi" w:hAnsiTheme="minorHAnsi" w:cstheme="minorHAnsi"/>
          <w:b/>
          <w:bCs/>
          <w:color w:val="333333"/>
        </w:rPr>
        <w:t>BadComedian</w:t>
      </w:r>
      <w:proofErr w:type="spellEnd"/>
      <w:r w:rsidRPr="005D05DC">
        <w:rPr>
          <w:rFonts w:asciiTheme="minorHAnsi" w:hAnsiTheme="minorHAnsi" w:cstheme="minorHAnsi"/>
          <w:b/>
          <w:bCs/>
          <w:color w:val="333333"/>
        </w:rPr>
        <w:t>)</w:t>
      </w:r>
      <w:r w:rsidRPr="005D05DC">
        <w:rPr>
          <w:rFonts w:asciiTheme="minorHAnsi" w:hAnsiTheme="minorHAnsi" w:cstheme="minorHAnsi"/>
          <w:color w:val="333333"/>
        </w:rPr>
        <w:t> родился в 1991 году! Боец гражданского общества на идеологическом фронте, главный критик российского кино с патриотических позиций (4 миллиона подписчиков, 600 млн просмотров против «десятков» «Мстителей»).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</w:rPr>
        <w:lastRenderedPageBreak/>
        <w:t>Кроме этого, несправедливо проводить границы поколений по 1990 году. Самым проблемным является поколение, поступившее в детский сад и начальную школу в период «безвременья», который уже не мог дать заряда «</w:t>
      </w:r>
      <w:proofErr w:type="spellStart"/>
      <w:r w:rsidRPr="005D05DC">
        <w:rPr>
          <w:rFonts w:asciiTheme="minorHAnsi" w:hAnsiTheme="minorHAnsi" w:cstheme="minorHAnsi"/>
          <w:color w:val="333333"/>
        </w:rPr>
        <w:t>советскости</w:t>
      </w:r>
      <w:proofErr w:type="spellEnd"/>
      <w:r w:rsidRPr="005D05DC">
        <w:rPr>
          <w:rFonts w:asciiTheme="minorHAnsi" w:hAnsiTheme="minorHAnsi" w:cstheme="minorHAnsi"/>
          <w:color w:val="333333"/>
        </w:rPr>
        <w:t xml:space="preserve">». Граница проблемного поколения на самом деле находится в 1980-85 годах рождения. Но именно из этого поколения вышли лётчик майор Роман </w:t>
      </w:r>
      <w:proofErr w:type="spellStart"/>
      <w:r w:rsidRPr="005D05DC">
        <w:rPr>
          <w:rFonts w:asciiTheme="minorHAnsi" w:hAnsiTheme="minorHAnsi" w:cstheme="minorHAnsi"/>
          <w:color w:val="333333"/>
        </w:rPr>
        <w:t>Филипов</w:t>
      </w:r>
      <w:proofErr w:type="spellEnd"/>
      <w:r w:rsidRPr="005D05DC">
        <w:rPr>
          <w:rFonts w:asciiTheme="minorHAnsi" w:hAnsiTheme="minorHAnsi" w:cstheme="minorHAnsi"/>
          <w:color w:val="333333"/>
        </w:rPr>
        <w:t xml:space="preserve">, который родился в 1984 году и русский дагестанец Магомед </w:t>
      </w:r>
      <w:proofErr w:type="spellStart"/>
      <w:r w:rsidRPr="005D05DC">
        <w:rPr>
          <w:rFonts w:asciiTheme="minorHAnsi" w:hAnsiTheme="minorHAnsi" w:cstheme="minorHAnsi"/>
          <w:color w:val="333333"/>
        </w:rPr>
        <w:t>Нурбагандов</w:t>
      </w:r>
      <w:proofErr w:type="spellEnd"/>
      <w:r w:rsidRPr="005D05DC">
        <w:rPr>
          <w:rFonts w:asciiTheme="minorHAnsi" w:hAnsiTheme="minorHAnsi" w:cstheme="minorHAnsi"/>
          <w:color w:val="333333"/>
        </w:rPr>
        <w:t>, который родился в 1985 году (принял смерть от террористов, сказав на камеру на русском языке «Работайте Братья»!).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</w:rPr>
        <w:t>Нельзя не привести пример «Бессмертного полка». Количество граждан, принимающих участие в акции по стране, достигает уже 10 млн чел! Вглядитесь в эти кадры: там же молодёжи и детей никак не меньше трети! А если добавить тех, кто не смог участвовать, но полностью поддерживает!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</w:rPr>
        <w:t>Нам надо заставить себя освободиться от осуждающего взгляда на самих себя и особенно на молодёжь.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Style w:val="a4"/>
          <w:rFonts w:asciiTheme="minorHAnsi" w:hAnsiTheme="minorHAnsi" w:cstheme="minorHAnsi"/>
          <w:color w:val="333333"/>
        </w:rPr>
        <w:t xml:space="preserve">Александр </w:t>
      </w:r>
      <w:proofErr w:type="spellStart"/>
      <w:r w:rsidRPr="005D05DC">
        <w:rPr>
          <w:rStyle w:val="a4"/>
          <w:rFonts w:asciiTheme="minorHAnsi" w:hAnsiTheme="minorHAnsi" w:cstheme="minorHAnsi"/>
          <w:color w:val="333333"/>
        </w:rPr>
        <w:t>Буренков</w:t>
      </w:r>
      <w:proofErr w:type="spellEnd"/>
      <w:r w:rsidRPr="005D05DC">
        <w:rPr>
          <w:rStyle w:val="a4"/>
          <w:rFonts w:asciiTheme="minorHAnsi" w:hAnsiTheme="minorHAnsi" w:cstheme="minorHAnsi"/>
          <w:color w:val="333333"/>
        </w:rPr>
        <w:t>: Директор Института русско-славянских исследований им. Н.Я. Данилевского, кандидат философских наук, предприниматель</w:t>
      </w:r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5D05DC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5D05DC" w:rsidRPr="005D05DC" w:rsidRDefault="005D05DC" w:rsidP="005D05D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5D05D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5D05DC">
        <w:rPr>
          <w:rFonts w:asciiTheme="minorHAnsi" w:hAnsiTheme="minorHAnsi" w:cstheme="minorHAnsi"/>
          <w:color w:val="333333"/>
        </w:rPr>
        <w:t>Telegram</w:t>
      </w:r>
      <w:proofErr w:type="spellEnd"/>
      <w:r w:rsidRPr="005D05DC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5D05D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5D05DC" w:rsidRPr="005D05DC" w:rsidRDefault="005D05DC">
      <w:pPr>
        <w:rPr>
          <w:rFonts w:cstheme="minorHAnsi"/>
          <w:sz w:val="24"/>
          <w:szCs w:val="24"/>
        </w:rPr>
      </w:pPr>
    </w:p>
    <w:sectPr w:rsidR="005D05DC" w:rsidRPr="005D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C"/>
    <w:rsid w:val="005451E6"/>
    <w:rsid w:val="005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0867"/>
  <w15:chartTrackingRefBased/>
  <w15:docId w15:val="{B35953C4-EC2B-4694-96F5-B04041F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DC"/>
    <w:rPr>
      <w:color w:val="0000FF"/>
      <w:u w:val="single"/>
    </w:rPr>
  </w:style>
  <w:style w:type="paragraph" w:customStyle="1" w:styleId="article-renderblock">
    <w:name w:val="article-render__block"/>
    <w:basedOn w:val="a"/>
    <w:rsid w:val="005D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9438b2bfc9630fd0a329fa?integration=site_desktop&amp;place=export" TargetMode="External"/><Relationship Id="rId5" Type="http://schemas.openxmlformats.org/officeDocument/2006/relationships/hyperlink" Target="https://t.me/bigtransfer2024/3211" TargetMode="External"/><Relationship Id="rId4" Type="http://schemas.openxmlformats.org/officeDocument/2006/relationships/hyperlink" Target="https://t.me/sorok40russia/9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2020-06-04T18:16:00Z</dcterms:created>
  <dcterms:modified xsi:type="dcterms:W3CDTF">2020-06-04T18:17:00Z</dcterms:modified>
</cp:coreProperties>
</file>