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72" w:rsidRDefault="00695073">
      <w:pPr>
        <w:rPr>
          <w:rFonts w:cstheme="minorHAnsi"/>
          <w:sz w:val="24"/>
          <w:szCs w:val="24"/>
        </w:rPr>
      </w:pPr>
      <w:r w:rsidRPr="00695073">
        <w:rPr>
          <w:rFonts w:cstheme="minorHAnsi"/>
          <w:sz w:val="24"/>
          <w:szCs w:val="24"/>
        </w:rPr>
        <w:t>Постсоветские элиты и Россия – продолжение дискуссии</w:t>
      </w:r>
    </w:p>
    <w:p w:rsidR="00695073" w:rsidRPr="00695073" w:rsidRDefault="0069507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695073" w:rsidRPr="00695073" w:rsidRDefault="00695073">
      <w:pPr>
        <w:rPr>
          <w:rStyle w:val="a4"/>
          <w:rFonts w:cstheme="minorHAnsi"/>
          <w:color w:val="333333"/>
          <w:sz w:val="24"/>
          <w:szCs w:val="24"/>
          <w:shd w:val="clear" w:color="auto" w:fill="FFFFFF"/>
        </w:rPr>
      </w:pPr>
      <w:r w:rsidRPr="00695073">
        <w:rPr>
          <w:rFonts w:cstheme="minorHAnsi"/>
          <w:color w:val="333333"/>
          <w:sz w:val="24"/>
          <w:szCs w:val="24"/>
          <w:shd w:val="clear" w:color="auto" w:fill="FFFFFF"/>
        </w:rPr>
        <w:t>В продолжение </w:t>
      </w:r>
      <w:hyperlink r:id="rId4" w:tgtFrame="_blank" w:history="1">
        <w:r w:rsidRPr="0069507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дискуссии</w:t>
        </w:r>
      </w:hyperlink>
      <w:r w:rsidRPr="00695073">
        <w:rPr>
          <w:rFonts w:cstheme="minorHAnsi"/>
          <w:color w:val="333333"/>
          <w:sz w:val="24"/>
          <w:szCs w:val="24"/>
          <w:shd w:val="clear" w:color="auto" w:fill="FFFFFF"/>
        </w:rPr>
        <w:t> о влиянии России в постсоветском пространстве канал «Демиург» справедливо </w:t>
      </w:r>
      <w:hyperlink r:id="rId5" w:tgtFrame="_blank" w:history="1">
        <w:r w:rsidRPr="00695073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констатирует</w:t>
        </w:r>
      </w:hyperlink>
      <w:r w:rsidRPr="00695073">
        <w:rPr>
          <w:rFonts w:cstheme="minorHAnsi"/>
          <w:color w:val="333333"/>
          <w:sz w:val="24"/>
          <w:szCs w:val="24"/>
          <w:shd w:val="clear" w:color="auto" w:fill="FFFFFF"/>
        </w:rPr>
        <w:t>: </w:t>
      </w:r>
      <w:r w:rsidRPr="00695073">
        <w:rPr>
          <w:rStyle w:val="a4"/>
          <w:rFonts w:cstheme="minorHAnsi"/>
          <w:color w:val="333333"/>
          <w:sz w:val="24"/>
          <w:szCs w:val="24"/>
          <w:shd w:val="clear" w:color="auto" w:fill="FFFFFF"/>
        </w:rPr>
        <w:t>«РФ не может быть центром влияния в бывшем СССР, оставаясь периферией западного проекта и конкурируя в этом проекте с бывшими республиками. Только превращение в автономный центр силы сможет вернуть России влияние».</w:t>
      </w:r>
    </w:p>
    <w:p w:rsidR="00695073" w:rsidRPr="00695073" w:rsidRDefault="00695073" w:rsidP="0069507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95073">
        <w:rPr>
          <w:rFonts w:asciiTheme="minorHAnsi" w:hAnsiTheme="minorHAnsi" w:cstheme="minorHAnsi"/>
          <w:color w:val="333333"/>
        </w:rPr>
        <w:t>Действительно, как </w:t>
      </w:r>
      <w:hyperlink r:id="rId6" w:tgtFrame="_blank" w:history="1">
        <w:r w:rsidRPr="00695073">
          <w:rPr>
            <w:rStyle w:val="a3"/>
            <w:rFonts w:asciiTheme="minorHAnsi" w:hAnsiTheme="minorHAnsi" w:cstheme="minorHAnsi"/>
            <w:color w:val="0077FF"/>
          </w:rPr>
          <w:t>мы отмечали ранее</w:t>
        </w:r>
      </w:hyperlink>
      <w:r w:rsidRPr="00695073">
        <w:rPr>
          <w:rFonts w:asciiTheme="minorHAnsi" w:hAnsiTheme="minorHAnsi" w:cstheme="minorHAnsi"/>
          <w:color w:val="333333"/>
        </w:rPr>
        <w:t>, </w:t>
      </w:r>
      <w:r w:rsidRPr="00695073">
        <w:rPr>
          <w:rFonts w:asciiTheme="minorHAnsi" w:hAnsiTheme="minorHAnsi" w:cstheme="minorHAnsi"/>
          <w:b/>
          <w:bCs/>
          <w:color w:val="333333"/>
        </w:rPr>
        <w:t>Россия не может в отношениях со странами постсоветского пространства – как с бывшими республиками СССР, так и со странами соц. лагеря – и дальше делать вид, что верит в продолжение в первом случае «евразийской интеграции», во втором – «стратегического партнёрства», и желает оставить всё как есть.</w:t>
      </w:r>
    </w:p>
    <w:p w:rsidR="00695073" w:rsidRPr="00695073" w:rsidRDefault="00695073" w:rsidP="0069507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95073">
        <w:rPr>
          <w:rFonts w:asciiTheme="minorHAnsi" w:hAnsiTheme="minorHAnsi" w:cstheme="minorHAnsi"/>
          <w:color w:val="333333"/>
        </w:rPr>
        <w:t>В этой связи нельзя не обратить внимание на очень интересное </w:t>
      </w:r>
      <w:hyperlink r:id="rId7" w:tgtFrame="_blank" w:history="1">
        <w:r w:rsidRPr="00695073">
          <w:rPr>
            <w:rStyle w:val="a3"/>
            <w:rFonts w:asciiTheme="minorHAnsi" w:hAnsiTheme="minorHAnsi" w:cstheme="minorHAnsi"/>
            <w:color w:val="0077FF"/>
          </w:rPr>
          <w:t>мнение</w:t>
        </w:r>
      </w:hyperlink>
      <w:r w:rsidRPr="00695073">
        <w:rPr>
          <w:rFonts w:asciiTheme="minorHAnsi" w:hAnsiTheme="minorHAnsi" w:cstheme="minorHAnsi"/>
          <w:color w:val="333333"/>
        </w:rPr>
        <w:t> коллег из «Т-34»: </w:t>
      </w:r>
      <w:r w:rsidRPr="00695073">
        <w:rPr>
          <w:rStyle w:val="a4"/>
          <w:rFonts w:asciiTheme="minorHAnsi" w:hAnsiTheme="minorHAnsi" w:cstheme="minorHAnsi"/>
          <w:color w:val="333333"/>
        </w:rPr>
        <w:t xml:space="preserve">«Безусловно, Кремлю важно озаботиться поддержкой на территории Союза пророссийских сил с выходом на формирование </w:t>
      </w:r>
      <w:proofErr w:type="spellStart"/>
      <w:r w:rsidRPr="00695073">
        <w:rPr>
          <w:rStyle w:val="a4"/>
          <w:rFonts w:asciiTheme="minorHAnsi" w:hAnsiTheme="minorHAnsi" w:cstheme="minorHAnsi"/>
          <w:color w:val="333333"/>
        </w:rPr>
        <w:t>комплиментарных</w:t>
      </w:r>
      <w:proofErr w:type="spellEnd"/>
      <w:r w:rsidRPr="00695073">
        <w:rPr>
          <w:rStyle w:val="a4"/>
          <w:rFonts w:asciiTheme="minorHAnsi" w:hAnsiTheme="minorHAnsi" w:cstheme="minorHAnsi"/>
          <w:color w:val="333333"/>
        </w:rPr>
        <w:t xml:space="preserve"> элит. Эта задача может быть облегчена через настройку слабеющих культурных и экономических связей, однако, на наш взгляд, столь же важно и формирование Россией привлекательного для соседей образа будущего. Но оппоненты пока преуспевают в этом больше нас, скармливая аудитории «образ оккупанта».</w:t>
      </w:r>
    </w:p>
    <w:p w:rsidR="00695073" w:rsidRPr="00695073" w:rsidRDefault="00695073" w:rsidP="0069507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95073">
        <w:rPr>
          <w:rFonts w:asciiTheme="minorHAnsi" w:hAnsiTheme="minorHAnsi" w:cstheme="minorHAnsi"/>
          <w:color w:val="333333"/>
        </w:rPr>
        <w:t>Просматривается несколько обязательных условий активизации РФ на постсоветском пространстве (как в отношении с бывшими республиками СССР, так и с бывшими соцстранами – членами СЭВ и Варшавского договора):</w:t>
      </w:r>
    </w:p>
    <w:p w:rsidR="00695073" w:rsidRPr="00695073" w:rsidRDefault="00695073" w:rsidP="0069507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95073">
        <w:rPr>
          <w:rFonts w:asciiTheme="minorHAnsi" w:hAnsiTheme="minorHAnsi" w:cstheme="minorHAnsi"/>
          <w:color w:val="333333"/>
        </w:rPr>
        <w:t>Во-первых, </w:t>
      </w:r>
      <w:r w:rsidRPr="00695073">
        <w:rPr>
          <w:rFonts w:asciiTheme="minorHAnsi" w:hAnsiTheme="minorHAnsi" w:cstheme="minorHAnsi"/>
          <w:b/>
          <w:bCs/>
          <w:color w:val="333333"/>
        </w:rPr>
        <w:t>окончательный выход из Вашингтонского консенсуса, несмотря на возможные экономические санкции</w:t>
      </w:r>
      <w:r w:rsidRPr="00695073">
        <w:rPr>
          <w:rFonts w:asciiTheme="minorHAnsi" w:hAnsiTheme="minorHAnsi" w:cstheme="minorHAnsi"/>
          <w:color w:val="333333"/>
        </w:rPr>
        <w:t>. При этом возникает ощущение, что наша элита не столько боится экономических санкций против страны, сколько персональных санкций против себя лично. Впрочем, и приостановка российских газопроводов может ударить не только по отечественной экономике (о необходимости слезть с нефтегазовой иглы наши власть имущие повторяют как мантру уже добрый десяток лет, но мало что делают в этом направлении), но и по интересам влиятельных кланов. Кроме того, давно пора проводить политику без оглядки на наших «западных партнёров».</w:t>
      </w:r>
    </w:p>
    <w:p w:rsidR="00695073" w:rsidRPr="00695073" w:rsidRDefault="00695073" w:rsidP="0069507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95073">
        <w:rPr>
          <w:rFonts w:asciiTheme="minorHAnsi" w:hAnsiTheme="minorHAnsi" w:cstheme="minorHAnsi"/>
          <w:color w:val="333333"/>
        </w:rPr>
        <w:t>Во-вторых, </w:t>
      </w:r>
      <w:r w:rsidRPr="00695073">
        <w:rPr>
          <w:rFonts w:asciiTheme="minorHAnsi" w:hAnsiTheme="minorHAnsi" w:cstheme="minorHAnsi"/>
          <w:b/>
          <w:bCs/>
          <w:color w:val="333333"/>
        </w:rPr>
        <w:t>действительно нужен положительный образ будущего</w:t>
      </w:r>
      <w:r w:rsidRPr="00695073">
        <w:rPr>
          <w:rFonts w:asciiTheme="minorHAnsi" w:hAnsiTheme="minorHAnsi" w:cstheme="minorHAnsi"/>
          <w:color w:val="333333"/>
        </w:rPr>
        <w:t>. Кстати, СССР давал этот образ. Можно спорить о том насколько он был положительный с той или иной точки зрения. Но вот с чем поспорить нельзя, так это с тем, что этот образ кардинально отличался от того, что предлагали «Западные демократии». Всё что может сегодня представить РФ – уродливый вариант западного капитализма. Естественно, все, кто выбирает между оригиналом и его уродливой копией, выберут оригинал. Пока мы сами не определимся, каким путём нам идти, нельзя ждать от других, что они пойдут за нами. Причём не менее социально-экономической составляющей важна духовная. А мы и здесь по факту дрейфуем в сторону Запада.</w:t>
      </w:r>
    </w:p>
    <w:p w:rsidR="00695073" w:rsidRPr="00695073" w:rsidRDefault="00695073" w:rsidP="0069507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95073">
        <w:rPr>
          <w:rFonts w:asciiTheme="minorHAnsi" w:hAnsiTheme="minorHAnsi" w:cstheme="minorHAnsi"/>
          <w:color w:val="333333"/>
        </w:rPr>
        <w:t>В-третьих, </w:t>
      </w:r>
      <w:r w:rsidRPr="00695073">
        <w:rPr>
          <w:rFonts w:asciiTheme="minorHAnsi" w:hAnsiTheme="minorHAnsi" w:cstheme="minorHAnsi"/>
          <w:b/>
          <w:bCs/>
          <w:color w:val="333333"/>
        </w:rPr>
        <w:t>необходимо сформировать в этих странах мощное пророссийское движение и пророссийскую элиту</w:t>
      </w:r>
      <w:r w:rsidRPr="00695073">
        <w:rPr>
          <w:rFonts w:asciiTheme="minorHAnsi" w:hAnsiTheme="minorHAnsi" w:cstheme="minorHAnsi"/>
          <w:color w:val="333333"/>
        </w:rPr>
        <w:t>. О необходимости этих мер мы уже говорили (</w:t>
      </w:r>
      <w:hyperlink r:id="rId8" w:tgtFrame="_blank" w:history="1">
        <w:r w:rsidRPr="00695073">
          <w:rPr>
            <w:rStyle w:val="a3"/>
            <w:rFonts w:asciiTheme="minorHAnsi" w:hAnsiTheme="minorHAnsi" w:cstheme="minorHAnsi"/>
            <w:color w:val="0077FF"/>
          </w:rPr>
          <w:t>https://t.me/RossiyaNeEvropa/318</w:t>
        </w:r>
      </w:hyperlink>
      <w:r w:rsidRPr="00695073">
        <w:rPr>
          <w:rFonts w:asciiTheme="minorHAnsi" w:hAnsiTheme="minorHAnsi" w:cstheme="minorHAnsi"/>
          <w:color w:val="333333"/>
        </w:rPr>
        <w:t>, </w:t>
      </w:r>
      <w:hyperlink r:id="rId9" w:tgtFrame="_blank" w:history="1">
        <w:r w:rsidRPr="00695073">
          <w:rPr>
            <w:rStyle w:val="a3"/>
            <w:rFonts w:asciiTheme="minorHAnsi" w:hAnsiTheme="minorHAnsi" w:cstheme="minorHAnsi"/>
            <w:color w:val="0077FF"/>
          </w:rPr>
          <w:t>https://t.me/RossiyaNeEvropa/319</w:t>
        </w:r>
      </w:hyperlink>
      <w:r w:rsidRPr="00695073">
        <w:rPr>
          <w:rFonts w:asciiTheme="minorHAnsi" w:hAnsiTheme="minorHAnsi" w:cstheme="minorHAnsi"/>
          <w:color w:val="333333"/>
        </w:rPr>
        <w:t>).</w:t>
      </w:r>
    </w:p>
    <w:p w:rsidR="00695073" w:rsidRPr="00695073" w:rsidRDefault="00695073" w:rsidP="0069507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95073">
        <w:rPr>
          <w:rFonts w:asciiTheme="minorHAnsi" w:hAnsiTheme="minorHAnsi" w:cstheme="minorHAnsi"/>
          <w:color w:val="333333"/>
        </w:rPr>
        <w:lastRenderedPageBreak/>
        <w:t>В-четвёртых, </w:t>
      </w:r>
      <w:r w:rsidRPr="00695073">
        <w:rPr>
          <w:rFonts w:asciiTheme="minorHAnsi" w:hAnsiTheme="minorHAnsi" w:cstheme="minorHAnsi"/>
          <w:b/>
          <w:bCs/>
          <w:color w:val="333333"/>
        </w:rPr>
        <w:t>надо дать почувствовать местным элитам «руку Москвы»</w:t>
      </w:r>
      <w:r w:rsidRPr="00695073">
        <w:rPr>
          <w:rFonts w:asciiTheme="minorHAnsi" w:hAnsiTheme="minorHAnsi" w:cstheme="minorHAnsi"/>
          <w:color w:val="333333"/>
        </w:rPr>
        <w:t>. Национальные элиты должны понимать: дружить с Россией выгодно, а обманывать, а тем более враждовать – крайне небезопасно. США и их союзники не стесняются действовать по этому стандарту, и действуют вполне успешно. Выбор мер для воздействия достаточно широк. Это далеко не обязательно "оранжевые" "майданы", хотя и они, как мы видим из недавнего прошлого, вовсе не исключены.</w:t>
      </w:r>
    </w:p>
    <w:p w:rsidR="00695073" w:rsidRPr="00695073" w:rsidRDefault="00695073" w:rsidP="0069507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95073">
        <w:rPr>
          <w:rFonts w:asciiTheme="minorHAnsi" w:hAnsiTheme="minorHAnsi" w:cstheme="minorHAnsi"/>
          <w:color w:val="333333"/>
        </w:rPr>
        <w:t>В противном случае нам останется только гордиться прошлым и стыдливо скрывать перспективы будущего, изображая для населения мощь и бесстрашие, а на самом деле опасаться любого окрика из «Вашингтонского обкома».</w:t>
      </w:r>
    </w:p>
    <w:p w:rsidR="00695073" w:rsidRPr="00695073" w:rsidRDefault="00695073" w:rsidP="0069507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10" w:tgtFrame="_blank" w:history="1">
        <w:r w:rsidRPr="00695073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695073" w:rsidRPr="00695073" w:rsidRDefault="00695073" w:rsidP="00695073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695073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695073">
        <w:rPr>
          <w:rFonts w:asciiTheme="minorHAnsi" w:hAnsiTheme="minorHAnsi" w:cstheme="minorHAnsi"/>
          <w:color w:val="333333"/>
        </w:rPr>
        <w:t>Telegram</w:t>
      </w:r>
      <w:proofErr w:type="spellEnd"/>
      <w:r w:rsidRPr="00695073">
        <w:rPr>
          <w:rFonts w:asciiTheme="minorHAnsi" w:hAnsiTheme="minorHAnsi" w:cstheme="minorHAnsi"/>
          <w:color w:val="333333"/>
        </w:rPr>
        <w:t>-канал </w:t>
      </w:r>
      <w:hyperlink r:id="rId11" w:tgtFrame="_blank" w:history="1">
        <w:r w:rsidRPr="00695073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695073" w:rsidRPr="00695073" w:rsidRDefault="00695073">
      <w:pPr>
        <w:rPr>
          <w:rFonts w:cstheme="minorHAnsi"/>
          <w:sz w:val="24"/>
          <w:szCs w:val="24"/>
        </w:rPr>
      </w:pPr>
    </w:p>
    <w:sectPr w:rsidR="00695073" w:rsidRPr="0069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3"/>
    <w:rsid w:val="004A4372"/>
    <w:rsid w:val="006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58A"/>
  <w15:chartTrackingRefBased/>
  <w15:docId w15:val="{386D3750-DCEB-40F1-AC0F-4739DA67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073"/>
    <w:rPr>
      <w:color w:val="0000FF"/>
      <w:u w:val="single"/>
    </w:rPr>
  </w:style>
  <w:style w:type="character" w:styleId="a4">
    <w:name w:val="Emphasis"/>
    <w:basedOn w:val="a0"/>
    <w:uiPriority w:val="20"/>
    <w:qFormat/>
    <w:rsid w:val="00695073"/>
    <w:rPr>
      <w:i/>
      <w:iCs/>
    </w:rPr>
  </w:style>
  <w:style w:type="paragraph" w:customStyle="1" w:styleId="article-renderblock">
    <w:name w:val="article-render__block"/>
    <w:basedOn w:val="a"/>
    <w:rsid w:val="0069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/3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T34newsfeed/15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318" TargetMode="External"/><Relationship Id="rId11" Type="http://schemas.openxmlformats.org/officeDocument/2006/relationships/hyperlink" Target="https://t.me/RossiyaNeEvropa" TargetMode="External"/><Relationship Id="rId5" Type="http://schemas.openxmlformats.org/officeDocument/2006/relationships/hyperlink" Target="https://t.me/rus_demiurge/3047" TargetMode="External"/><Relationship Id="rId10" Type="http://schemas.openxmlformats.org/officeDocument/2006/relationships/hyperlink" Target="https://zen.yandex.ru/id/5ec7cc8280d7d253978ca9f3?lang=ru&amp;integration=site_desktop&amp;place=layout" TargetMode="External"/><Relationship Id="rId4" Type="http://schemas.openxmlformats.org/officeDocument/2006/relationships/hyperlink" Target="https://zen.yandex.ru/media/id/5a8d1cf357906a9d2cd60b0d/aleksei-chernikov-k-diskussii-o-neobhodimosti-formirovaniia-novoi-elity-5ed2080926fb4a4c68b60ce1" TargetMode="External"/><Relationship Id="rId9" Type="http://schemas.openxmlformats.org/officeDocument/2006/relationships/hyperlink" Target="https://t.me/RossiyaNeEvropa/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2020-06-01T19:00:00Z</dcterms:created>
  <dcterms:modified xsi:type="dcterms:W3CDTF">2020-06-01T19:00:00Z</dcterms:modified>
</cp:coreProperties>
</file>