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2" w:rsidRDefault="0009433C">
      <w:pPr>
        <w:rPr>
          <w:rFonts w:cstheme="minorHAnsi"/>
          <w:sz w:val="24"/>
          <w:szCs w:val="24"/>
        </w:rPr>
      </w:pPr>
      <w:r w:rsidRPr="0009433C">
        <w:rPr>
          <w:rFonts w:cstheme="minorHAnsi"/>
          <w:sz w:val="24"/>
          <w:szCs w:val="24"/>
        </w:rPr>
        <w:t>Парад Победы: память о Великой Отечественной войне становится цивилизационной точкой сборки русской нации в новом историческом периоде России!</w:t>
      </w:r>
    </w:p>
    <w:p w:rsidR="0009433C" w:rsidRPr="0009433C" w:rsidRDefault="0009433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9433C" w:rsidRPr="0009433C" w:rsidRDefault="0009433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9433C">
        <w:rPr>
          <w:rFonts w:cstheme="minorHAnsi"/>
          <w:color w:val="333333"/>
          <w:sz w:val="24"/>
          <w:szCs w:val="24"/>
          <w:shd w:val="clear" w:color="auto" w:fill="FFFFFF"/>
        </w:rPr>
        <w:t xml:space="preserve">Вот и прошёл Парад в честь 75-летия победы над нацистской Германией. </w:t>
      </w:r>
      <w:proofErr w:type="spellStart"/>
      <w:r w:rsidRPr="0009433C">
        <w:rPr>
          <w:rFonts w:cstheme="minorHAnsi"/>
          <w:color w:val="333333"/>
          <w:sz w:val="24"/>
          <w:szCs w:val="24"/>
          <w:shd w:val="clear" w:color="auto" w:fill="FFFFFF"/>
        </w:rPr>
        <w:t>Промыслительно</w:t>
      </w:r>
      <w:proofErr w:type="spellEnd"/>
      <w:r w:rsidRPr="0009433C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прошёл 24 июня в память не только о Победе, но и в память о Параде 1945 года. Сколько критики было высказано в связи с решением об отмене Парада 9 мая из-за эпидемии! Мол, можно было бы провести Парад и при пустых трибунах и т.п. Сегодня стало хорошо видно, что такое решение было бы неверным. Даже не из-за нелепости шествия военных в масках. </w:t>
      </w:r>
      <w:r w:rsidRPr="000943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9 мая в обществе настроение всё-таки было мягко говоря далеко не праздничным, а даже растерянным. </w:t>
      </w:r>
      <w:r w:rsidRPr="0009433C">
        <w:rPr>
          <w:rFonts w:cstheme="minorHAnsi"/>
          <w:color w:val="333333"/>
          <w:sz w:val="24"/>
          <w:szCs w:val="24"/>
          <w:shd w:val="clear" w:color="auto" w:fill="FFFFFF"/>
        </w:rPr>
        <w:t>Режим ограничения передвижения граждан исторически нам знаком. Но вот режим, когда государство не пускает гражданина на работу – впервые!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color w:val="333333"/>
        </w:rPr>
        <w:t>Кажется, впервые Парад Победы совмещён с историческим парадом в форме ВОВ и с танками Т-34. Раньше его проводили 7 ноября в Память о другом Параде 1941 года, с которого солдаты и ополченцы уходили сразу на фронт.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b/>
          <w:bCs/>
          <w:color w:val="333333"/>
        </w:rPr>
        <w:t>В Параде, как в зеркале, отразилось осовремененное геополитическое положение России. </w:t>
      </w:r>
      <w:r w:rsidRPr="0009433C">
        <w:rPr>
          <w:rFonts w:asciiTheme="minorHAnsi" w:hAnsiTheme="minorHAnsi" w:cstheme="minorHAnsi"/>
          <w:color w:val="333333"/>
        </w:rPr>
        <w:t xml:space="preserve">Участие глав государств бывших среднеазиатских республик очень трогательно и говорит о понимании значения России для них и вселяет надежду на будущее. Отсутствие Грузии и Украины фиксирует наше геополитическое поражение и заставляет сожалеть о том, что грузинский вопрос не был </w:t>
      </w:r>
      <w:proofErr w:type="spellStart"/>
      <w:r w:rsidRPr="0009433C">
        <w:rPr>
          <w:rFonts w:asciiTheme="minorHAnsi" w:hAnsiTheme="minorHAnsi" w:cstheme="minorHAnsi"/>
          <w:color w:val="333333"/>
        </w:rPr>
        <w:t>решен</w:t>
      </w:r>
      <w:proofErr w:type="spellEnd"/>
      <w:r w:rsidRPr="0009433C">
        <w:rPr>
          <w:rFonts w:asciiTheme="minorHAnsi" w:hAnsiTheme="minorHAnsi" w:cstheme="minorHAnsi"/>
          <w:color w:val="333333"/>
        </w:rPr>
        <w:t xml:space="preserve"> в 2008 году, а украинский в 2014. Оба раза Промысел открывал для этого полную возможность. Участие в Параде военных Азербайджана и Армении, которые фактически находятся в состоянии войны друг с другом, наводит на мысль, что примирение их возможно только в результате сближения с Россией, вплоть до полного воссоединения. А участие военных Китая и Индии после недавно случившегося пограничного конфликта фиксирует направленность геополитических интересов этих стран-цивилизаций на дружбу Россией.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color w:val="333333"/>
        </w:rPr>
        <w:t xml:space="preserve">Грустно было смотреть только на Лукашенко, который не проявил солидарность с Россией и провёл парад в Минске 9 мая. Русским патриотам тогда показалось, что центр Русского мира переместился в Минск. На наш взгляд, если помнить о политике Лукашенко по </w:t>
      </w:r>
      <w:proofErr w:type="spellStart"/>
      <w:r w:rsidRPr="0009433C">
        <w:rPr>
          <w:rFonts w:asciiTheme="minorHAnsi" w:hAnsiTheme="minorHAnsi" w:cstheme="minorHAnsi"/>
          <w:color w:val="333333"/>
        </w:rPr>
        <w:t>дерусификации</w:t>
      </w:r>
      <w:proofErr w:type="spellEnd"/>
      <w:r w:rsidRPr="0009433C">
        <w:rPr>
          <w:rFonts w:asciiTheme="minorHAnsi" w:hAnsiTheme="minorHAnsi" w:cstheme="minorHAnsi"/>
          <w:color w:val="333333"/>
        </w:rPr>
        <w:t xml:space="preserve"> белорусов и превращения их в «литвинов», то Лукашенко не имел никакого права говорить о Победе, потому что «литвины» к ней не имеют никакого отношения. Сегодня всё встало на свои места, когда Александр Григорьевич ответил народу, который его благодарил за приезд в Москву, что-то вроде того, что он приехал в «столицу нашей Родины».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color w:val="333333"/>
        </w:rPr>
        <w:t xml:space="preserve">Телеканал «Россия 1» не показал в прямой трансляции Патриарха Кирилла. Это неправильно. Православные хотят видеть своего Предстоятеля на таком важном событии. </w:t>
      </w:r>
      <w:proofErr w:type="spellStart"/>
      <w:r w:rsidRPr="0009433C">
        <w:rPr>
          <w:rFonts w:asciiTheme="minorHAnsi" w:hAnsiTheme="minorHAnsi" w:cstheme="minorHAnsi"/>
          <w:color w:val="333333"/>
        </w:rPr>
        <w:t>Легойда</w:t>
      </w:r>
      <w:proofErr w:type="spellEnd"/>
      <w:r w:rsidRPr="0009433C">
        <w:rPr>
          <w:rFonts w:asciiTheme="minorHAnsi" w:hAnsiTheme="minorHAnsi" w:cstheme="minorHAnsi"/>
          <w:color w:val="333333"/>
        </w:rPr>
        <w:t xml:space="preserve"> вынужден был оправдываться, что Патриарх был на Параде: все вопросы к телеканалам. Что это? Просто оплошность операторов или охлаждение отношений с государством? Эти вопросы уже поползли по вездесущему Инету. Показали муфтиев. Если бы Патриарх был рядом с ними, а не один где-то, то казуса не случилось бы. На наш взгляд, даже правильно было бы, если бы лидеры всех конфессий были вместе. Ведь заседает же Патриарх с муфтиями и раввинами в ВРНС!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color w:val="333333"/>
        </w:rPr>
        <w:lastRenderedPageBreak/>
        <w:t>Парад прошёл не только в Москве, но по всей стране от Сахалина до Питера. Даже танков Т-34 хватает для этого, не говоря о современной технике.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proofErr w:type="gramStart"/>
      <w:r w:rsidRPr="0009433C">
        <w:rPr>
          <w:rFonts w:asciiTheme="minorHAnsi" w:hAnsiTheme="minorHAnsi" w:cstheme="minorHAnsi"/>
          <w:color w:val="333333"/>
        </w:rPr>
        <w:t>Говорят</w:t>
      </w:r>
      <w:proofErr w:type="gramEnd"/>
      <w:r w:rsidRPr="0009433C">
        <w:rPr>
          <w:rFonts w:asciiTheme="minorHAnsi" w:hAnsiTheme="minorHAnsi" w:cstheme="minorHAnsi"/>
          <w:color w:val="333333"/>
        </w:rPr>
        <w:t xml:space="preserve"> патриотизм – не идеология. Это верно. </w:t>
      </w:r>
      <w:proofErr w:type="gramStart"/>
      <w:r w:rsidRPr="0009433C">
        <w:rPr>
          <w:rFonts w:asciiTheme="minorHAnsi" w:hAnsiTheme="minorHAnsi" w:cstheme="minorHAnsi"/>
          <w:color w:val="333333"/>
        </w:rPr>
        <w:t>Патриотизм это</w:t>
      </w:r>
      <w:proofErr w:type="gramEnd"/>
      <w:r w:rsidRPr="0009433C">
        <w:rPr>
          <w:rFonts w:asciiTheme="minorHAnsi" w:hAnsiTheme="minorHAnsi" w:cstheme="minorHAnsi"/>
          <w:color w:val="333333"/>
        </w:rPr>
        <w:t xml:space="preserve"> глубокое народное чувство. Но сегодня на Параде </w:t>
      </w:r>
      <w:proofErr w:type="gramStart"/>
      <w:r w:rsidRPr="0009433C">
        <w:rPr>
          <w:rFonts w:asciiTheme="minorHAnsi" w:hAnsiTheme="minorHAnsi" w:cstheme="minorHAnsi"/>
          <w:color w:val="333333"/>
        </w:rPr>
        <w:t>Победы это</w:t>
      </w:r>
      <w:proofErr w:type="gramEnd"/>
      <w:r w:rsidRPr="0009433C">
        <w:rPr>
          <w:rFonts w:asciiTheme="minorHAnsi" w:hAnsiTheme="minorHAnsi" w:cstheme="minorHAnsi"/>
          <w:color w:val="333333"/>
        </w:rPr>
        <w:t xml:space="preserve"> чувство объединяло всех участников Парада и граждан у экранов телевизоров и в результате обращения к исторической памяти о той страшной войне поднималось до осознания того, что </w:t>
      </w:r>
      <w:r w:rsidRPr="0009433C">
        <w:rPr>
          <w:rFonts w:asciiTheme="minorHAnsi" w:hAnsiTheme="minorHAnsi" w:cstheme="minorHAnsi"/>
          <w:b/>
          <w:bCs/>
          <w:color w:val="333333"/>
        </w:rPr>
        <w:t>мы все – члены единой русской гражданской нации</w:t>
      </w:r>
      <w:r w:rsidRPr="0009433C">
        <w:rPr>
          <w:rFonts w:asciiTheme="minorHAnsi" w:hAnsiTheme="minorHAnsi" w:cstheme="minorHAnsi"/>
          <w:color w:val="333333"/>
        </w:rPr>
        <w:t xml:space="preserve">, которой в ВОВ противостояла объединённая континентальная Европа под гегемонией Германии, а сегодня впервые в истории вся </w:t>
      </w:r>
      <w:proofErr w:type="spellStart"/>
      <w:r w:rsidRPr="0009433C">
        <w:rPr>
          <w:rFonts w:asciiTheme="minorHAnsi" w:hAnsiTheme="minorHAnsi" w:cstheme="minorHAnsi"/>
          <w:color w:val="333333"/>
        </w:rPr>
        <w:t>объединенная</w:t>
      </w:r>
      <w:proofErr w:type="spellEnd"/>
      <w:r w:rsidRPr="0009433C">
        <w:rPr>
          <w:rFonts w:asciiTheme="minorHAnsi" w:hAnsiTheme="minorHAnsi" w:cstheme="minorHAnsi"/>
          <w:color w:val="333333"/>
        </w:rPr>
        <w:t xml:space="preserve"> западная цивилизация под гегемонией США.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b/>
          <w:bCs/>
          <w:color w:val="333333"/>
        </w:rPr>
        <w:t>Память о Великой Отечественной войне становится цивилизационной точкой сборки нации в новом историческом периоде России, что общество подтвердилось и движением «Бессмертный полк».</w:t>
      </w:r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4" w:tgtFrame="_blank" w:history="1">
        <w:r w:rsidRPr="0009433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09433C" w:rsidRPr="0009433C" w:rsidRDefault="0009433C" w:rsidP="0009433C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09433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09433C">
        <w:rPr>
          <w:rFonts w:asciiTheme="minorHAnsi" w:hAnsiTheme="minorHAnsi" w:cstheme="minorHAnsi"/>
          <w:color w:val="333333"/>
        </w:rPr>
        <w:t>Telegram</w:t>
      </w:r>
      <w:proofErr w:type="spellEnd"/>
      <w:r w:rsidRPr="0009433C">
        <w:rPr>
          <w:rFonts w:asciiTheme="minorHAnsi" w:hAnsiTheme="minorHAnsi" w:cstheme="minorHAnsi"/>
          <w:color w:val="333333"/>
        </w:rPr>
        <w:t>-канал </w:t>
      </w:r>
      <w:hyperlink r:id="rId5" w:tgtFrame="_blank" w:history="1">
        <w:r w:rsidRPr="0009433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09433C" w:rsidRPr="0009433C" w:rsidRDefault="0009433C">
      <w:pPr>
        <w:rPr>
          <w:rFonts w:cstheme="minorHAnsi"/>
          <w:sz w:val="24"/>
          <w:szCs w:val="24"/>
        </w:rPr>
      </w:pPr>
    </w:p>
    <w:sectPr w:rsidR="0009433C" w:rsidRPr="0009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C"/>
    <w:rsid w:val="0009433C"/>
    <w:rsid w:val="00E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30D"/>
  <w15:chartTrackingRefBased/>
  <w15:docId w15:val="{130C9ACD-E71C-444E-8593-8E47B3F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siyaNeEvropa" TargetMode="External"/><Relationship Id="rId4" Type="http://schemas.openxmlformats.org/officeDocument/2006/relationships/hyperlink" Target="https://zen.yandex.ru/id/5e9438b2bfc9630fd0a329fa?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2020-06-26T06:58:00Z</dcterms:created>
  <dcterms:modified xsi:type="dcterms:W3CDTF">2020-06-26T06:59:00Z</dcterms:modified>
</cp:coreProperties>
</file>