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DF" w:rsidRDefault="00B12451">
      <w:pPr>
        <w:rPr>
          <w:rFonts w:cstheme="minorHAnsi"/>
          <w:sz w:val="24"/>
          <w:szCs w:val="24"/>
        </w:rPr>
      </w:pPr>
      <w:r w:rsidRPr="00B12451">
        <w:rPr>
          <w:rFonts w:cstheme="minorHAnsi"/>
          <w:sz w:val="24"/>
          <w:szCs w:val="24"/>
        </w:rPr>
        <w:t>Надо ли России ехать на G7?</w:t>
      </w:r>
    </w:p>
    <w:p w:rsidR="00B12451" w:rsidRPr="00B12451" w:rsidRDefault="00B1245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Трамп недавно заявил о возможности приглашения России на встречу «Большой семёрки».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Многие ТГ-каналы активно обсуждают эту тему (</w:t>
      </w:r>
      <w:hyperlink r:id="rId4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https://t.me/Wek_ru/2614</w:t>
        </w:r>
      </w:hyperlink>
      <w:r w:rsidRPr="00B12451">
        <w:rPr>
          <w:rFonts w:asciiTheme="minorHAnsi" w:hAnsiTheme="minorHAnsi" w:cstheme="minorHAnsi"/>
          <w:color w:val="333333"/>
        </w:rPr>
        <w:t>, </w:t>
      </w:r>
      <w:hyperlink r:id="rId5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https://t.me/T34newsfeed/1133</w:t>
        </w:r>
      </w:hyperlink>
      <w:r w:rsidRPr="00B12451">
        <w:rPr>
          <w:rFonts w:asciiTheme="minorHAnsi" w:hAnsiTheme="minorHAnsi" w:cstheme="minorHAnsi"/>
          <w:color w:val="333333"/>
        </w:rPr>
        <w:t>, </w:t>
      </w:r>
      <w:hyperlink r:id="rId6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https://t.me/CassandRaSach/2071</w:t>
        </w:r>
      </w:hyperlink>
      <w:r w:rsidRPr="00B12451">
        <w:rPr>
          <w:rFonts w:asciiTheme="minorHAnsi" w:hAnsiTheme="minorHAnsi" w:cstheme="minorHAnsi"/>
          <w:color w:val="333333"/>
        </w:rPr>
        <w:t>, </w:t>
      </w:r>
      <w:hyperlink r:id="rId7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https://t.me/maester/1405</w:t>
        </w:r>
      </w:hyperlink>
      <w:r w:rsidRPr="00B12451">
        <w:rPr>
          <w:rFonts w:asciiTheme="minorHAnsi" w:hAnsiTheme="minorHAnsi" w:cstheme="minorHAnsi"/>
          <w:color w:val="333333"/>
        </w:rPr>
        <w:t>).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Мы хотим высказать несколько мыслей по этому поводу.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Во-первых, </w:t>
      </w:r>
      <w:r w:rsidRPr="00B12451">
        <w:rPr>
          <w:rFonts w:asciiTheme="minorHAnsi" w:hAnsiTheme="minorHAnsi" w:cstheme="minorHAnsi"/>
          <w:b/>
          <w:bCs/>
          <w:color w:val="333333"/>
        </w:rPr>
        <w:t xml:space="preserve">пока не закончится пандемия и не станет ясно, что </w:t>
      </w:r>
      <w:proofErr w:type="spellStart"/>
      <w:r w:rsidRPr="00B12451">
        <w:rPr>
          <w:rFonts w:asciiTheme="minorHAnsi" w:hAnsiTheme="minorHAnsi" w:cstheme="minorHAnsi"/>
          <w:b/>
          <w:bCs/>
          <w:color w:val="333333"/>
        </w:rPr>
        <w:t>коронавирус</w:t>
      </w:r>
      <w:proofErr w:type="spellEnd"/>
      <w:r w:rsidRPr="00B12451">
        <w:rPr>
          <w:rFonts w:asciiTheme="minorHAnsi" w:hAnsiTheme="minorHAnsi" w:cstheme="minorHAnsi"/>
          <w:b/>
          <w:bCs/>
          <w:color w:val="333333"/>
        </w:rPr>
        <w:t xml:space="preserve"> не является биологическим оружием, ездить никуда нельзя</w:t>
      </w:r>
      <w:r w:rsidRPr="00B12451">
        <w:rPr>
          <w:rFonts w:asciiTheme="minorHAnsi" w:hAnsiTheme="minorHAnsi" w:cstheme="minorHAnsi"/>
          <w:color w:val="333333"/>
        </w:rPr>
        <w:t xml:space="preserve">. Особенно Путину, который как кость в горле для западных политиков. Вполне вероятно, </w:t>
      </w:r>
      <w:proofErr w:type="gramStart"/>
      <w:r w:rsidRPr="00B12451">
        <w:rPr>
          <w:rFonts w:asciiTheme="minorHAnsi" w:hAnsiTheme="minorHAnsi" w:cstheme="minorHAnsi"/>
          <w:color w:val="333333"/>
        </w:rPr>
        <w:t>что то</w:t>
      </w:r>
      <w:proofErr w:type="gramEnd"/>
      <w:r w:rsidRPr="00B12451">
        <w:rPr>
          <w:rFonts w:asciiTheme="minorHAnsi" w:hAnsiTheme="minorHAnsi" w:cstheme="minorHAnsi"/>
          <w:color w:val="333333"/>
        </w:rPr>
        <w:t xml:space="preserve"> самое "глубинное государство" решит поучаствовать в "трансфере власти" </w:t>
      </w:r>
      <w:proofErr w:type="spellStart"/>
      <w:r w:rsidRPr="00B12451">
        <w:rPr>
          <w:rFonts w:asciiTheme="minorHAnsi" w:hAnsiTheme="minorHAnsi" w:cstheme="minorHAnsi"/>
          <w:color w:val="333333"/>
        </w:rPr>
        <w:t>путем</w:t>
      </w:r>
      <w:proofErr w:type="spellEnd"/>
      <w:r w:rsidRPr="00B12451">
        <w:rPr>
          <w:rFonts w:asciiTheme="minorHAnsi" w:hAnsiTheme="minorHAnsi" w:cstheme="minorHAnsi"/>
          <w:color w:val="333333"/>
        </w:rPr>
        <w:t xml:space="preserve"> создания проблем для здоровья Президента России. Напомним, что не так давно почти одновременно от онкологии умерли латиноамериканские президенты, которых, мягко говоря, не любили в Белом Доме: Венесуэлы – У. </w:t>
      </w:r>
      <w:proofErr w:type="spellStart"/>
      <w:r w:rsidRPr="00B12451">
        <w:rPr>
          <w:rFonts w:asciiTheme="minorHAnsi" w:hAnsiTheme="minorHAnsi" w:cstheme="minorHAnsi"/>
          <w:color w:val="333333"/>
        </w:rPr>
        <w:t>Чавес</w:t>
      </w:r>
      <w:proofErr w:type="spellEnd"/>
      <w:r w:rsidRPr="00B12451">
        <w:rPr>
          <w:rFonts w:asciiTheme="minorHAnsi" w:hAnsiTheme="minorHAnsi" w:cstheme="minorHAnsi"/>
          <w:color w:val="333333"/>
        </w:rPr>
        <w:t xml:space="preserve"> (53 года) и Аргентины – Н. </w:t>
      </w:r>
      <w:proofErr w:type="spellStart"/>
      <w:r w:rsidRPr="00B12451">
        <w:rPr>
          <w:rFonts w:asciiTheme="minorHAnsi" w:hAnsiTheme="minorHAnsi" w:cstheme="minorHAnsi"/>
          <w:color w:val="333333"/>
        </w:rPr>
        <w:t>Киршнер</w:t>
      </w:r>
      <w:proofErr w:type="spellEnd"/>
      <w:r w:rsidRPr="00B12451">
        <w:rPr>
          <w:rFonts w:asciiTheme="minorHAnsi" w:hAnsiTheme="minorHAnsi" w:cstheme="minorHAnsi"/>
          <w:color w:val="333333"/>
        </w:rPr>
        <w:t xml:space="preserve"> (60 лет). Кроме того, рак обнаружили у президентов Бразилии Л. Да Сильва и Д. </w:t>
      </w:r>
      <w:proofErr w:type="spellStart"/>
      <w:r w:rsidRPr="00B12451">
        <w:rPr>
          <w:rFonts w:asciiTheme="minorHAnsi" w:hAnsiTheme="minorHAnsi" w:cstheme="minorHAnsi"/>
          <w:color w:val="333333"/>
        </w:rPr>
        <w:t>Руфес</w:t>
      </w:r>
      <w:proofErr w:type="spellEnd"/>
      <w:r w:rsidRPr="00B12451">
        <w:rPr>
          <w:rFonts w:asciiTheme="minorHAnsi" w:hAnsiTheme="minorHAnsi" w:cstheme="minorHAnsi"/>
          <w:color w:val="333333"/>
        </w:rPr>
        <w:t xml:space="preserve"> и президента Боливии Э. </w:t>
      </w:r>
      <w:proofErr w:type="spellStart"/>
      <w:r w:rsidRPr="00B12451">
        <w:rPr>
          <w:rFonts w:asciiTheme="minorHAnsi" w:hAnsiTheme="minorHAnsi" w:cstheme="minorHAnsi"/>
          <w:color w:val="333333"/>
        </w:rPr>
        <w:t>Моралеса</w:t>
      </w:r>
      <w:proofErr w:type="spellEnd"/>
      <w:r w:rsidRPr="00B12451">
        <w:rPr>
          <w:rFonts w:asciiTheme="minorHAnsi" w:hAnsiTheme="minorHAnsi" w:cstheme="minorHAnsi"/>
          <w:color w:val="333333"/>
        </w:rPr>
        <w:t>. Над этим стоит задуматься.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Во-вторых, </w:t>
      </w:r>
      <w:r w:rsidRPr="00B12451">
        <w:rPr>
          <w:rFonts w:asciiTheme="minorHAnsi" w:hAnsiTheme="minorHAnsi" w:cstheme="minorHAnsi"/>
          <w:b/>
          <w:bCs/>
          <w:color w:val="333333"/>
        </w:rPr>
        <w:t>это может привести к ухудшению отношений с КНР</w:t>
      </w:r>
      <w:r w:rsidRPr="00B12451">
        <w:rPr>
          <w:rFonts w:asciiTheme="minorHAnsi" w:hAnsiTheme="minorHAnsi" w:cstheme="minorHAnsi"/>
          <w:color w:val="333333"/>
        </w:rPr>
        <w:t>, которую на саммит не приглашают. Ряд экспертов прогнозирует, что Россию будут отговаривать от сотрудничества с Китаем в пользу Запада. Ухудшение отношений с Пекином вовсе не означает того, что мы найдём им полноценную замену в лице Запада. Прежде всего потому, что Западу это не нужно. Россию в очередной раз используют в своих интересах.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Справедливости ради надо отметить, что нам нельзя всё ставить и на отношения с Китаем, который не прочь превратить нас в «младшего партнёра». Не осложняя отношений с Пекином, надо развивать стратегическое партнёрство с Индией и Ираном, которые в нём заинтересованы и могут стать определённым противовесом Китаю. Иначе мы будем продолжать стоять «на одной ноге».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В-третьих, </w:t>
      </w:r>
      <w:r w:rsidRPr="00B12451">
        <w:rPr>
          <w:rFonts w:asciiTheme="minorHAnsi" w:hAnsiTheme="minorHAnsi" w:cstheme="minorHAnsi"/>
          <w:b/>
          <w:bCs/>
          <w:color w:val="333333"/>
        </w:rPr>
        <w:t>по неоднозначной реакции стран Запада уже можно судить, что никакого «стратегического партнёрства» и в помине быть не может</w:t>
      </w:r>
      <w:r w:rsidRPr="00B12451">
        <w:rPr>
          <w:rFonts w:asciiTheme="minorHAnsi" w:hAnsiTheme="minorHAnsi" w:cstheme="minorHAnsi"/>
          <w:color w:val="333333"/>
        </w:rPr>
        <w:t>. Ранее часть наших политологов мечтала о Ялте 2.0 – разделе сфер влияния в мире между Путиным и Трампом. Но для этого мы сами должны быть сильными. И позиции американского президента слабы как на международной арене, так и внутри страны. </w:t>
      </w:r>
      <w:r w:rsidRPr="00B12451">
        <w:rPr>
          <w:rFonts w:asciiTheme="minorHAnsi" w:hAnsiTheme="minorHAnsi" w:cstheme="minorHAnsi"/>
          <w:color w:val="333333"/>
          <w:u w:val="single"/>
        </w:rPr>
        <w:t xml:space="preserve">Мы ещё не можем дать точную оценку ситуации: это действительно борьба традиционалистских и </w:t>
      </w:r>
      <w:proofErr w:type="spellStart"/>
      <w:r w:rsidRPr="00B12451">
        <w:rPr>
          <w:rFonts w:asciiTheme="minorHAnsi" w:hAnsiTheme="minorHAnsi" w:cstheme="minorHAnsi"/>
          <w:color w:val="333333"/>
          <w:u w:val="single"/>
        </w:rPr>
        <w:t>глобалистских</w:t>
      </w:r>
      <w:proofErr w:type="spellEnd"/>
      <w:r w:rsidRPr="00B12451">
        <w:rPr>
          <w:rFonts w:asciiTheme="minorHAnsi" w:hAnsiTheme="minorHAnsi" w:cstheme="minorHAnsi"/>
          <w:color w:val="333333"/>
          <w:u w:val="single"/>
        </w:rPr>
        <w:t xml:space="preserve"> сил США или мы имеем дело в лице Трампа с "американским </w:t>
      </w:r>
      <w:proofErr w:type="spellStart"/>
      <w:r w:rsidRPr="00B12451">
        <w:rPr>
          <w:rFonts w:asciiTheme="minorHAnsi" w:hAnsiTheme="minorHAnsi" w:cstheme="minorHAnsi"/>
          <w:color w:val="333333"/>
          <w:u w:val="single"/>
        </w:rPr>
        <w:t>Хрущевым</w:t>
      </w:r>
      <w:proofErr w:type="spellEnd"/>
      <w:r w:rsidRPr="00B12451">
        <w:rPr>
          <w:rFonts w:asciiTheme="minorHAnsi" w:hAnsiTheme="minorHAnsi" w:cstheme="minorHAnsi"/>
          <w:color w:val="333333"/>
          <w:u w:val="single"/>
        </w:rPr>
        <w:t>"</w:t>
      </w:r>
      <w:r w:rsidRPr="00B12451">
        <w:rPr>
          <w:rFonts w:asciiTheme="minorHAnsi" w:hAnsiTheme="minorHAnsi" w:cstheme="minorHAnsi"/>
          <w:color w:val="333333"/>
        </w:rPr>
        <w:t>. Но можно сделать вывод, что такое противостояние элит в США было, пожалуй, только при Кеннеди.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Поэтому нельзя надеяться всерьёз на соглашение с политиком, у которого столько проблем. И, собственно, что такого прорывного Трамп сделал в отношениях с Россией, что подобные надежды зародились в головах наших экспертов и части политиков? Ничего, что могло бы их обосновать. Санкции против России он не только не отменил, но и новые ввёл. </w:t>
      </w:r>
      <w:r w:rsidRPr="00B12451">
        <w:rPr>
          <w:rFonts w:asciiTheme="minorHAnsi" w:hAnsiTheme="minorHAnsi" w:cstheme="minorHAnsi"/>
          <w:b/>
          <w:bCs/>
          <w:color w:val="333333"/>
        </w:rPr>
        <w:t xml:space="preserve">Беда в том, что подобные надежды покоятся не на фактах, а на вере в то, что наше </w:t>
      </w:r>
      <w:r w:rsidRPr="00B12451">
        <w:rPr>
          <w:rFonts w:asciiTheme="minorHAnsi" w:hAnsiTheme="minorHAnsi" w:cstheme="minorHAnsi"/>
          <w:b/>
          <w:bCs/>
          <w:color w:val="333333"/>
        </w:rPr>
        <w:lastRenderedPageBreak/>
        <w:t>противостояние с Западом носит не объективный, а случайный, временный характер, что в корне неверно.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В-четвёртых, </w:t>
      </w:r>
      <w:r w:rsidRPr="00B12451">
        <w:rPr>
          <w:rFonts w:asciiTheme="minorHAnsi" w:hAnsiTheme="minorHAnsi" w:cstheme="minorHAnsi"/>
          <w:b/>
          <w:bCs/>
          <w:color w:val="333333"/>
        </w:rPr>
        <w:t xml:space="preserve">такая поездка может активизировать нашу </w:t>
      </w:r>
      <w:proofErr w:type="spellStart"/>
      <w:r w:rsidRPr="00B12451">
        <w:rPr>
          <w:rFonts w:asciiTheme="minorHAnsi" w:hAnsiTheme="minorHAnsi" w:cstheme="minorHAnsi"/>
          <w:b/>
          <w:bCs/>
          <w:color w:val="333333"/>
        </w:rPr>
        <w:t>прозападно</w:t>
      </w:r>
      <w:proofErr w:type="spellEnd"/>
      <w:r w:rsidRPr="00B12451">
        <w:rPr>
          <w:rFonts w:asciiTheme="minorHAnsi" w:hAnsiTheme="minorHAnsi" w:cstheme="minorHAnsi"/>
          <w:b/>
          <w:bCs/>
          <w:color w:val="333333"/>
        </w:rPr>
        <w:t>-либеральную элиту, ждущую лишь момента, чтобы капитулировать перед Западом</w:t>
      </w:r>
      <w:r w:rsidRPr="00B12451">
        <w:rPr>
          <w:rFonts w:asciiTheme="minorHAnsi" w:hAnsiTheme="minorHAnsi" w:cstheme="minorHAnsi"/>
          <w:color w:val="333333"/>
        </w:rPr>
        <w:t>. Видимость Ялты 2.0 (только видимость, ибо она объективно не в интересах Запада) может обмануть и часть нашей патриотически настроенной элиты. В итоге мы опять пойдём на ряд серьёзных уступок, не получив ничего взамен.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>Поэтому подобная поездка будет серьёзной ошибкой. Возможно, мы выиграем немного тактически, но сильно проиграем стратегически. </w:t>
      </w:r>
      <w:r w:rsidRPr="00B12451">
        <w:rPr>
          <w:rFonts w:asciiTheme="minorHAnsi" w:hAnsiTheme="minorHAnsi" w:cstheme="minorHAnsi"/>
          <w:color w:val="333333"/>
          <w:u w:val="single"/>
        </w:rPr>
        <w:t xml:space="preserve">Условиями встречи должны быть полная отмена всех санкций и, конечно же, полное исследование </w:t>
      </w:r>
      <w:proofErr w:type="spellStart"/>
      <w:r w:rsidRPr="00B12451">
        <w:rPr>
          <w:rFonts w:asciiTheme="minorHAnsi" w:hAnsiTheme="minorHAnsi" w:cstheme="minorHAnsi"/>
          <w:color w:val="333333"/>
          <w:u w:val="single"/>
        </w:rPr>
        <w:t>коронавирусой</w:t>
      </w:r>
      <w:proofErr w:type="spellEnd"/>
      <w:r w:rsidRPr="00B12451">
        <w:rPr>
          <w:rFonts w:asciiTheme="minorHAnsi" w:hAnsiTheme="minorHAnsi" w:cstheme="minorHAnsi"/>
          <w:color w:val="333333"/>
          <w:u w:val="single"/>
        </w:rPr>
        <w:t xml:space="preserve"> пандемии на предмет исключения варианта биологической войны.</w:t>
      </w:r>
      <w:r w:rsidRPr="00B12451">
        <w:rPr>
          <w:rFonts w:asciiTheme="minorHAnsi" w:hAnsiTheme="minorHAnsi" w:cstheme="minorHAnsi"/>
          <w:color w:val="333333"/>
        </w:rPr>
        <w:t xml:space="preserve"> Тот факт, что сами США оказались больше всех заражёнными, ничего не значит, так как в их традиции проводить опыты на своих гражданах (история с распылением сибирской язвы над Сан-Франциско, </w:t>
      </w:r>
      <w:proofErr w:type="gramStart"/>
      <w:r w:rsidRPr="00B12451">
        <w:rPr>
          <w:rFonts w:asciiTheme="minorHAnsi" w:hAnsiTheme="minorHAnsi" w:cstheme="minorHAnsi"/>
          <w:color w:val="333333"/>
        </w:rPr>
        <w:t>например</w:t>
      </w:r>
      <w:proofErr w:type="gramEnd"/>
      <w:r w:rsidRPr="00B12451">
        <w:rPr>
          <w:rFonts w:asciiTheme="minorHAnsi" w:hAnsiTheme="minorHAnsi" w:cstheme="minorHAnsi"/>
          <w:color w:val="333333"/>
        </w:rPr>
        <w:t>!).</w:t>
      </w:r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B12451" w:rsidRPr="00B12451" w:rsidRDefault="00B12451" w:rsidP="00B1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12451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B12451">
        <w:rPr>
          <w:rFonts w:asciiTheme="minorHAnsi" w:hAnsiTheme="minorHAnsi" w:cstheme="minorHAnsi"/>
          <w:color w:val="333333"/>
        </w:rPr>
        <w:t>Telegram</w:t>
      </w:r>
      <w:proofErr w:type="spellEnd"/>
      <w:r w:rsidRPr="00B12451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B12451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B12451" w:rsidRPr="00B12451" w:rsidRDefault="00B12451">
      <w:pPr>
        <w:rPr>
          <w:rFonts w:cstheme="minorHAnsi"/>
          <w:sz w:val="24"/>
          <w:szCs w:val="24"/>
        </w:rPr>
      </w:pPr>
    </w:p>
    <w:sectPr w:rsidR="00B12451" w:rsidRPr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1"/>
    <w:rsid w:val="00986FDF"/>
    <w:rsid w:val="00B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A501"/>
  <w15:chartTrackingRefBased/>
  <w15:docId w15:val="{4212E964-D62B-4E1F-98F7-35E3E71E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1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c7cc8280d7d253978ca9f3?lang=ru&amp;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aester/1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CassandRaSach/2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T34newsfeed/11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Wek_ru/2614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2020-06-05T14:19:00Z</dcterms:created>
  <dcterms:modified xsi:type="dcterms:W3CDTF">2020-06-05T14:19:00Z</dcterms:modified>
</cp:coreProperties>
</file>