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92" w:rsidRDefault="00AA5B3A">
      <w:pPr>
        <w:rPr>
          <w:rFonts w:cstheme="minorHAnsi"/>
          <w:sz w:val="24"/>
          <w:szCs w:val="24"/>
        </w:rPr>
      </w:pPr>
      <w:r w:rsidRPr="00AA5B3A">
        <w:rPr>
          <w:rFonts w:cstheme="minorHAnsi"/>
          <w:sz w:val="24"/>
          <w:szCs w:val="24"/>
        </w:rPr>
        <w:t>К дискуссии о децентрализации власти</w:t>
      </w:r>
    </w:p>
    <w:p w:rsidR="00AA5B3A" w:rsidRPr="00AA5B3A" w:rsidRDefault="00AA5B3A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AA5B3A" w:rsidRPr="00AA5B3A" w:rsidRDefault="00AA5B3A">
      <w:pPr>
        <w:rPr>
          <w:rStyle w:val="a4"/>
          <w:rFonts w:cstheme="minorHAnsi"/>
          <w:color w:val="333333"/>
          <w:sz w:val="24"/>
          <w:szCs w:val="24"/>
          <w:shd w:val="clear" w:color="auto" w:fill="FFFFFF"/>
        </w:rPr>
      </w:pPr>
      <w:r w:rsidRPr="00AA5B3A">
        <w:rPr>
          <w:rFonts w:cstheme="minorHAnsi"/>
          <w:color w:val="333333"/>
          <w:sz w:val="24"/>
          <w:szCs w:val="24"/>
          <w:shd w:val="clear" w:color="auto" w:fill="FFFFFF"/>
        </w:rPr>
        <w:t>Продолжая дискуссию по поводу децентрализации власти в России, коллеги из «Большого трансфера 2024» </w:t>
      </w:r>
      <w:hyperlink r:id="rId4" w:tgtFrame="_blank" w:history="1">
        <w:r w:rsidRPr="00AA5B3A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обратили внимание</w:t>
        </w:r>
      </w:hyperlink>
      <w:r w:rsidRPr="00AA5B3A">
        <w:rPr>
          <w:rFonts w:cstheme="minorHAnsi"/>
          <w:color w:val="333333"/>
          <w:sz w:val="24"/>
          <w:szCs w:val="24"/>
          <w:shd w:val="clear" w:color="auto" w:fill="FFFFFF"/>
        </w:rPr>
        <w:t> на другие, неэтнические аспекты этого процесса: </w:t>
      </w:r>
      <w:r w:rsidRPr="00AA5B3A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«Хотелось бы отметить, что в нашем представлении «разлом» идёт не столько по этническому принципу, сколько по территориальному. Действительно, русские как народ не ущемляли и не ущемляют права других народов, населяющих нашу страну. А вот выражение «Москва – не Россия» можно услышать от жителей всех регионов: от Камчатки до Владивостока».</w:t>
      </w:r>
      <w:r w:rsidRPr="00AA5B3A">
        <w:rPr>
          <w:rFonts w:cstheme="minorHAnsi"/>
          <w:color w:val="333333"/>
          <w:sz w:val="24"/>
          <w:szCs w:val="24"/>
          <w:shd w:val="clear" w:color="auto" w:fill="FFFFFF"/>
        </w:rPr>
        <w:t> Замечание на наш взгляд вполне справедливое. При этом нельзя не согласиться с коллегами из "</w:t>
      </w:r>
      <w:proofErr w:type="spellStart"/>
      <w:r w:rsidRPr="00AA5B3A">
        <w:rPr>
          <w:rFonts w:cstheme="minorHAnsi"/>
          <w:color w:val="333333"/>
          <w:sz w:val="24"/>
          <w:szCs w:val="24"/>
          <w:shd w:val="clear" w:color="auto" w:fill="FFFFFF"/>
        </w:rPr>
        <w:t>CassandRaSach</w:t>
      </w:r>
      <w:proofErr w:type="spellEnd"/>
      <w:r w:rsidRPr="00AA5B3A">
        <w:rPr>
          <w:rFonts w:cstheme="minorHAnsi"/>
          <w:color w:val="333333"/>
          <w:sz w:val="24"/>
          <w:szCs w:val="24"/>
          <w:shd w:val="clear" w:color="auto" w:fill="FFFFFF"/>
        </w:rPr>
        <w:t>" </w:t>
      </w:r>
      <w:hyperlink r:id="rId5" w:tgtFrame="_blank" w:history="1">
        <w:r w:rsidRPr="00AA5B3A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утверждающим</w:t>
        </w:r>
      </w:hyperlink>
      <w:r w:rsidRPr="00AA5B3A">
        <w:rPr>
          <w:rFonts w:cstheme="minorHAnsi"/>
          <w:color w:val="333333"/>
          <w:sz w:val="24"/>
          <w:szCs w:val="24"/>
          <w:shd w:val="clear" w:color="auto" w:fill="FFFFFF"/>
        </w:rPr>
        <w:t>, что </w:t>
      </w:r>
      <w:r w:rsidRPr="00AA5B3A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«нельзя скидывать со счетов пресловутый национальный вопрос. К сожалению, разлом может проходить не только по линии «зажравшаяся Москва» и «нищие регионы» - этот дисбаланс устранить сравнительно легко. А вот диспропорции, связанные с национальным вопросом – намного сложнее. Времени и усилий на это может уйти на порядок больше. А разрывы могут быть настолько болезненными, что нам даже трудно сейчас представить».</w:t>
      </w:r>
    </w:p>
    <w:p w:rsidR="00AA5B3A" w:rsidRPr="00AA5B3A" w:rsidRDefault="00AA5B3A" w:rsidP="00AA5B3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A5B3A">
        <w:rPr>
          <w:rFonts w:asciiTheme="minorHAnsi" w:hAnsiTheme="minorHAnsi" w:cstheme="minorHAnsi"/>
          <w:b/>
          <w:bCs/>
          <w:color w:val="333333"/>
        </w:rPr>
        <w:t xml:space="preserve">Нам кажется, что ключ решения проблемы лежит не в противоположности этих тенденций друг другу, а наоборот в их </w:t>
      </w:r>
      <w:proofErr w:type="spellStart"/>
      <w:r w:rsidRPr="00AA5B3A">
        <w:rPr>
          <w:rFonts w:asciiTheme="minorHAnsi" w:hAnsiTheme="minorHAnsi" w:cstheme="minorHAnsi"/>
          <w:b/>
          <w:bCs/>
          <w:color w:val="333333"/>
        </w:rPr>
        <w:t>взаимопереплетении</w:t>
      </w:r>
      <w:proofErr w:type="spellEnd"/>
      <w:r w:rsidRPr="00AA5B3A">
        <w:rPr>
          <w:rFonts w:asciiTheme="minorHAnsi" w:hAnsiTheme="minorHAnsi" w:cstheme="minorHAnsi"/>
          <w:b/>
          <w:bCs/>
          <w:color w:val="333333"/>
        </w:rPr>
        <w:t>. </w:t>
      </w:r>
      <w:r w:rsidRPr="00AA5B3A">
        <w:rPr>
          <w:rFonts w:asciiTheme="minorHAnsi" w:hAnsiTheme="minorHAnsi" w:cstheme="minorHAnsi"/>
          <w:color w:val="333333"/>
        </w:rPr>
        <w:t>Социальная нестабильность, падение жизненного уровня всегда способствуют росту национализма, а не наоборот. Возникает большой соблазн обвинить во всех грехах и бедах «большого брата». (Мы очень хорошо помним это на примере СССР). Обе проблемы надо решать параллельно. </w:t>
      </w:r>
      <w:r w:rsidRPr="00AA5B3A">
        <w:rPr>
          <w:rFonts w:asciiTheme="minorHAnsi" w:hAnsiTheme="minorHAnsi" w:cstheme="minorHAnsi"/>
          <w:b/>
          <w:bCs/>
          <w:color w:val="333333"/>
        </w:rPr>
        <w:t>«Проблема Москвы» должна быть решена полноценным социально-экономическим развитием регионов: уровень жизни и стартовых возможностей для населения должен быть более-менее одинаковым.</w:t>
      </w:r>
    </w:p>
    <w:p w:rsidR="00AA5B3A" w:rsidRPr="00AA5B3A" w:rsidRDefault="00AA5B3A" w:rsidP="00AA5B3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A5B3A">
        <w:rPr>
          <w:rFonts w:asciiTheme="minorHAnsi" w:hAnsiTheme="minorHAnsi" w:cstheme="minorHAnsi"/>
          <w:color w:val="333333"/>
        </w:rPr>
        <w:t>Однако на примере того же СССР мы помним, что предоставление значительной самостоятельности национальным республикам вовсе не защищает от разгула национализма, а как раз наоборот. Надо учитывать, что русское население составляет половину населения национальных республик. Поэтому в вопросах национально-государственного строительства надо исходить из интересов всего населения региона, а не только представителей «титульной» нации.</w:t>
      </w:r>
    </w:p>
    <w:p w:rsidR="00AA5B3A" w:rsidRPr="00AA5B3A" w:rsidRDefault="00AA5B3A" w:rsidP="00AA5B3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A5B3A">
        <w:rPr>
          <w:rFonts w:asciiTheme="minorHAnsi" w:hAnsiTheme="minorHAnsi" w:cstheme="minorHAnsi"/>
          <w:b/>
          <w:bCs/>
          <w:color w:val="333333"/>
        </w:rPr>
        <w:t>Кроме того, русское население проживает в национальных республиках не одну сотню лет, и не в одном поколении, и фактически является таким же коренным населением данного региона, как и представители «титульной» нации. </w:t>
      </w:r>
      <w:r w:rsidRPr="00AA5B3A">
        <w:rPr>
          <w:rFonts w:asciiTheme="minorHAnsi" w:hAnsiTheme="minorHAnsi" w:cstheme="minorHAnsi"/>
          <w:color w:val="333333"/>
          <w:u w:val="single"/>
        </w:rPr>
        <w:t>При назначении на государственные и муниципальные должности надо руководствоваться только профессиональными, личными и деловыми качествами претендента, но не национальными, или религиозными соображениями – только так можно обеспечить проведение государственной политики в интересах населения региона. </w:t>
      </w:r>
      <w:r w:rsidRPr="00AA5B3A">
        <w:rPr>
          <w:rFonts w:asciiTheme="minorHAnsi" w:hAnsiTheme="minorHAnsi" w:cstheme="minorHAnsi"/>
          <w:color w:val="333333"/>
        </w:rPr>
        <w:t>Никаких «национальных квот» быть не должно – и в этом нет пресловутого «великорусского шовинизма». На самом деле национализм появляется не там, где какая-либо нация требует равноправия, а там, где она начинает требовать себе особого статуса, больше прав, чем у всех остальных, мотивируя это «историческими правами», более высокой «цивилизованностью, степенью развития культуры, религией и т.д.</w:t>
      </w:r>
      <w:r w:rsidRPr="00AA5B3A">
        <w:rPr>
          <w:rFonts w:asciiTheme="minorHAnsi" w:hAnsiTheme="minorHAnsi" w:cstheme="minorHAnsi"/>
          <w:color w:val="333333"/>
        </w:rPr>
        <w:br/>
      </w:r>
      <w:r w:rsidRPr="00AA5B3A">
        <w:rPr>
          <w:rFonts w:asciiTheme="minorHAnsi" w:hAnsiTheme="minorHAnsi" w:cstheme="minorHAnsi"/>
          <w:color w:val="333333"/>
        </w:rPr>
        <w:br/>
      </w:r>
      <w:hyperlink r:id="rId6" w:tgtFrame="_blank" w:history="1">
        <w:r w:rsidRPr="00AA5B3A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AA5B3A" w:rsidRPr="00AA5B3A" w:rsidRDefault="00AA5B3A" w:rsidP="00AA5B3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A5B3A">
        <w:rPr>
          <w:rFonts w:asciiTheme="minorHAnsi" w:hAnsiTheme="minorHAnsi" w:cstheme="minorHAnsi"/>
          <w:color w:val="333333"/>
        </w:rPr>
        <w:lastRenderedPageBreak/>
        <w:t xml:space="preserve">Подписывайтесь на наш </w:t>
      </w:r>
      <w:proofErr w:type="spellStart"/>
      <w:r w:rsidRPr="00AA5B3A">
        <w:rPr>
          <w:rFonts w:asciiTheme="minorHAnsi" w:hAnsiTheme="minorHAnsi" w:cstheme="minorHAnsi"/>
          <w:color w:val="333333"/>
        </w:rPr>
        <w:t>Telegram</w:t>
      </w:r>
      <w:proofErr w:type="spellEnd"/>
      <w:r w:rsidRPr="00AA5B3A">
        <w:rPr>
          <w:rFonts w:asciiTheme="minorHAnsi" w:hAnsiTheme="minorHAnsi" w:cstheme="minorHAnsi"/>
          <w:color w:val="333333"/>
        </w:rPr>
        <w:t>-канал </w:t>
      </w:r>
      <w:hyperlink r:id="rId7" w:tgtFrame="_blank" w:history="1">
        <w:r w:rsidRPr="00AA5B3A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AA5B3A" w:rsidRPr="00AA5B3A" w:rsidRDefault="00AA5B3A">
      <w:pPr>
        <w:rPr>
          <w:rFonts w:cstheme="minorHAnsi"/>
          <w:sz w:val="24"/>
          <w:szCs w:val="24"/>
        </w:rPr>
      </w:pPr>
    </w:p>
    <w:sectPr w:rsidR="00AA5B3A" w:rsidRPr="00AA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3A"/>
    <w:rsid w:val="008C0492"/>
    <w:rsid w:val="00AA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B8D5"/>
  <w15:chartTrackingRefBased/>
  <w15:docId w15:val="{F0FADB86-8F7A-429F-882B-3A3A3F46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B3A"/>
    <w:rPr>
      <w:color w:val="0000FF"/>
      <w:u w:val="single"/>
    </w:rPr>
  </w:style>
  <w:style w:type="character" w:styleId="a4">
    <w:name w:val="Emphasis"/>
    <w:basedOn w:val="a0"/>
    <w:uiPriority w:val="20"/>
    <w:qFormat/>
    <w:rsid w:val="00AA5B3A"/>
    <w:rPr>
      <w:i/>
      <w:iCs/>
    </w:rPr>
  </w:style>
  <w:style w:type="paragraph" w:customStyle="1" w:styleId="article-renderblock">
    <w:name w:val="article-render__block"/>
    <w:basedOn w:val="a"/>
    <w:rsid w:val="00AA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RossiyaNeEvro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id/5ec7cc8280d7d253978ca9f3?lang=ru&amp;integration=site_desktop&amp;place=layout" TargetMode="External"/><Relationship Id="rId5" Type="http://schemas.openxmlformats.org/officeDocument/2006/relationships/hyperlink" Target="https://t.me/CassandRaSach/1945" TargetMode="External"/><Relationship Id="rId4" Type="http://schemas.openxmlformats.org/officeDocument/2006/relationships/hyperlink" Target="https://t.me/bigtransfer2024/29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2020-05-26T12:38:00Z</dcterms:created>
  <dcterms:modified xsi:type="dcterms:W3CDTF">2020-05-26T12:38:00Z</dcterms:modified>
</cp:coreProperties>
</file>