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9D" w:rsidRPr="008B6E9D" w:rsidRDefault="008B6E9D" w:rsidP="008B6E9D">
      <w:pPr>
        <w:jc w:val="center"/>
        <w:rPr>
          <w:rFonts w:cs="Times New Roman"/>
          <w:b/>
          <w:szCs w:val="28"/>
        </w:rPr>
      </w:pPr>
      <w:r w:rsidRPr="008B6E9D">
        <w:rPr>
          <w:rFonts w:cs="Times New Roman"/>
          <w:b/>
          <w:szCs w:val="28"/>
        </w:rPr>
        <w:t>ЕВРОВИДЕНИЕ И ПОЗОР РОССИИ</w:t>
      </w:r>
    </w:p>
    <w:p w:rsidR="003A6F22" w:rsidRDefault="003A6F22">
      <w:pPr>
        <w:rPr>
          <w:rFonts w:cs="Times New Roman"/>
          <w:szCs w:val="28"/>
        </w:rPr>
      </w:pPr>
    </w:p>
    <w:p w:rsidR="008B6E9D" w:rsidRPr="008B6E9D" w:rsidRDefault="008B6E9D">
      <w:pPr>
        <w:rPr>
          <w:rFonts w:cs="Times New Roman"/>
          <w:szCs w:val="28"/>
        </w:rPr>
      </w:pPr>
    </w:p>
    <w:p w:rsidR="008B6E9D" w:rsidRPr="008B6E9D" w:rsidRDefault="008B6E9D" w:rsidP="008B6E9D">
      <w:pPr>
        <w:shd w:val="clear" w:color="auto" w:fill="FFFFFF"/>
        <w:ind w:firstLine="600"/>
        <w:textAlignment w:val="top"/>
        <w:rPr>
          <w:rFonts w:eastAsia="Times New Roman" w:cs="Times New Roman"/>
          <w:bCs/>
          <w:szCs w:val="28"/>
          <w:lang w:eastAsia="ru-RU"/>
        </w:rPr>
      </w:pPr>
      <w:r w:rsidRPr="008B6E9D">
        <w:rPr>
          <w:rFonts w:eastAsia="Times New Roman" w:cs="Times New Roman"/>
          <w:bCs/>
          <w:szCs w:val="28"/>
          <w:lang w:eastAsia="ru-RU"/>
        </w:rPr>
        <w:t>Позор совсем не потому, что Сергея Лазарева профессиональное жюри лишило первого места, которое он получил благодаря голосованию зрителей. Не потому, что конкурс оказался политически ангажированным мероприятием, так сказать, культурной составляющей Европейской политики, направленной против нашей страны.</w:t>
      </w:r>
    </w:p>
    <w:p w:rsidR="008B6E9D" w:rsidRPr="008B6E9D" w:rsidRDefault="008B6E9D" w:rsidP="008B6E9D">
      <w:pPr>
        <w:rPr>
          <w:rFonts w:eastAsia="Times New Roman" w:cs="Times New Roman"/>
          <w:szCs w:val="28"/>
          <w:shd w:val="clear" w:color="auto" w:fill="FFFFFF"/>
          <w:lang w:eastAsia="ru-RU"/>
        </w:rPr>
      </w:pPr>
      <w:r w:rsidRPr="008B6E9D">
        <w:rPr>
          <w:rFonts w:eastAsia="Times New Roman" w:cs="Times New Roman"/>
          <w:szCs w:val="28"/>
          <w:shd w:val="clear" w:color="auto" w:fill="FFFFFF"/>
          <w:lang w:eastAsia="ru-RU"/>
        </w:rPr>
        <w:t>Наш позор состоит, прежде всего, в самом факте нашего участия в подо</w:t>
      </w:r>
      <w:r w:rsidRPr="008B6E9D">
        <w:rPr>
          <w:rFonts w:eastAsia="Times New Roman" w:cs="Times New Roman"/>
          <w:szCs w:val="28"/>
          <w:shd w:val="clear" w:color="auto" w:fill="FFFFFF"/>
          <w:lang w:eastAsia="ru-RU"/>
        </w:rPr>
        <w:t>б</w:t>
      </w:r>
      <w:r w:rsidRPr="008B6E9D">
        <w:rPr>
          <w:rFonts w:eastAsia="Times New Roman" w:cs="Times New Roman"/>
          <w:szCs w:val="28"/>
          <w:shd w:val="clear" w:color="auto" w:fill="FFFFFF"/>
          <w:lang w:eastAsia="ru-RU"/>
        </w:rPr>
        <w:t xml:space="preserve">ных мероприятиях. Странно было </w:t>
      </w:r>
      <w:proofErr w:type="gramStart"/>
      <w:r w:rsidRPr="008B6E9D">
        <w:rPr>
          <w:rFonts w:eastAsia="Times New Roman" w:cs="Times New Roman"/>
          <w:szCs w:val="28"/>
          <w:shd w:val="clear" w:color="auto" w:fill="FFFFFF"/>
          <w:lang w:eastAsia="ru-RU"/>
        </w:rPr>
        <w:t>даже</w:t>
      </w:r>
      <w:proofErr w:type="gramEnd"/>
      <w:r w:rsidRPr="008B6E9D">
        <w:rPr>
          <w:rFonts w:eastAsia="Times New Roman" w:cs="Times New Roman"/>
          <w:szCs w:val="28"/>
          <w:shd w:val="clear" w:color="auto" w:fill="FFFFFF"/>
          <w:lang w:eastAsia="ru-RU"/>
        </w:rPr>
        <w:t xml:space="preserve"> и ожидать благоприятного отношения к нашему исполнителю в общем климате русофобии, которая насаждается Евр</w:t>
      </w:r>
      <w:r w:rsidRPr="008B6E9D">
        <w:rPr>
          <w:rFonts w:eastAsia="Times New Roman" w:cs="Times New Roman"/>
          <w:szCs w:val="28"/>
          <w:shd w:val="clear" w:color="auto" w:fill="FFFFFF"/>
          <w:lang w:eastAsia="ru-RU"/>
        </w:rPr>
        <w:t>о</w:t>
      </w:r>
      <w:r w:rsidRPr="008B6E9D">
        <w:rPr>
          <w:rFonts w:eastAsia="Times New Roman" w:cs="Times New Roman"/>
          <w:szCs w:val="28"/>
          <w:shd w:val="clear" w:color="auto" w:fill="FFFFFF"/>
          <w:lang w:eastAsia="ru-RU"/>
        </w:rPr>
        <w:t xml:space="preserve">пейскими политиками всеми возможными способами. </w:t>
      </w:r>
      <w:proofErr w:type="gramStart"/>
      <w:r w:rsidRPr="008B6E9D">
        <w:rPr>
          <w:rFonts w:eastAsia="Times New Roman" w:cs="Times New Roman"/>
          <w:szCs w:val="28"/>
          <w:shd w:val="clear" w:color="auto" w:fill="FFFFFF"/>
          <w:lang w:eastAsia="ru-RU"/>
        </w:rPr>
        <w:t>Конечно, многих может радовать, что симпатии зрителей оказались на стороне российского исполнит</w:t>
      </w:r>
      <w:r w:rsidRPr="008B6E9D">
        <w:rPr>
          <w:rFonts w:eastAsia="Times New Roman" w:cs="Times New Roman"/>
          <w:szCs w:val="28"/>
          <w:shd w:val="clear" w:color="auto" w:fill="FFFFFF"/>
          <w:lang w:eastAsia="ru-RU"/>
        </w:rPr>
        <w:t>е</w:t>
      </w:r>
      <w:r w:rsidRPr="008B6E9D">
        <w:rPr>
          <w:rFonts w:eastAsia="Times New Roman" w:cs="Times New Roman"/>
          <w:szCs w:val="28"/>
          <w:shd w:val="clear" w:color="auto" w:fill="FFFFFF"/>
          <w:lang w:eastAsia="ru-RU"/>
        </w:rPr>
        <w:t>ля: выходит, что мнение простых европейцев о России и россиянах еще не п</w:t>
      </w:r>
      <w:r w:rsidRPr="008B6E9D">
        <w:rPr>
          <w:rFonts w:eastAsia="Times New Roman" w:cs="Times New Roman"/>
          <w:szCs w:val="28"/>
          <w:shd w:val="clear" w:color="auto" w:fill="FFFFFF"/>
          <w:lang w:eastAsia="ru-RU"/>
        </w:rPr>
        <w:t>е</w:t>
      </w:r>
      <w:r w:rsidRPr="008B6E9D">
        <w:rPr>
          <w:rFonts w:eastAsia="Times New Roman" w:cs="Times New Roman"/>
          <w:szCs w:val="28"/>
          <w:shd w:val="clear" w:color="auto" w:fill="FFFFFF"/>
          <w:lang w:eastAsia="ru-RU"/>
        </w:rPr>
        <w:t>реформатировано в откровенно враждебное, несмотря на усилия западных п</w:t>
      </w:r>
      <w:r w:rsidRPr="008B6E9D">
        <w:rPr>
          <w:rFonts w:eastAsia="Times New Roman" w:cs="Times New Roman"/>
          <w:szCs w:val="28"/>
          <w:shd w:val="clear" w:color="auto" w:fill="FFFFFF"/>
          <w:lang w:eastAsia="ru-RU"/>
        </w:rPr>
        <w:t>о</w:t>
      </w:r>
      <w:r w:rsidRPr="008B6E9D">
        <w:rPr>
          <w:rFonts w:eastAsia="Times New Roman" w:cs="Times New Roman"/>
          <w:szCs w:val="28"/>
          <w:shd w:val="clear" w:color="auto" w:fill="FFFFFF"/>
          <w:lang w:eastAsia="ru-RU"/>
        </w:rPr>
        <w:t>литиков и правителей, но…</w:t>
      </w:r>
      <w:proofErr w:type="gramEnd"/>
    </w:p>
    <w:p w:rsidR="008B6E9D" w:rsidRPr="008B6E9D" w:rsidRDefault="008B6E9D" w:rsidP="008B6E9D">
      <w:pPr>
        <w:rPr>
          <w:rFonts w:eastAsia="Times New Roman" w:cs="Times New Roman"/>
          <w:szCs w:val="28"/>
          <w:shd w:val="clear" w:color="auto" w:fill="FFFFFF"/>
          <w:lang w:eastAsia="ru-RU"/>
        </w:rPr>
      </w:pPr>
      <w:r w:rsidRPr="008B6E9D">
        <w:rPr>
          <w:rFonts w:eastAsia="Times New Roman" w:cs="Times New Roman"/>
          <w:szCs w:val="28"/>
          <w:shd w:val="clear" w:color="auto" w:fill="FFFFFF"/>
          <w:lang w:eastAsia="ru-RU"/>
        </w:rPr>
        <w:t>В нашем случае этот факт не может служить утешением по той простой причине, что песня, исполненная Сергеем Лазаревым к нашей русской, и даже российской, культуре никакого отношения не имеет. Песня, которая должна была представлять Россию</w:t>
      </w:r>
      <w:r w:rsidR="00343554">
        <w:rPr>
          <w:rFonts w:eastAsia="Times New Roman" w:cs="Times New Roman"/>
          <w:szCs w:val="28"/>
          <w:shd w:val="clear" w:color="auto" w:fill="FFFFFF"/>
          <w:lang w:eastAsia="ru-RU"/>
        </w:rPr>
        <w:t>,</w:t>
      </w:r>
      <w:r w:rsidRPr="008B6E9D">
        <w:rPr>
          <w:rFonts w:eastAsia="Times New Roman" w:cs="Times New Roman"/>
          <w:szCs w:val="28"/>
          <w:shd w:val="clear" w:color="auto" w:fill="FFFFFF"/>
          <w:lang w:eastAsia="ru-RU"/>
        </w:rPr>
        <w:t xml:space="preserve"> была написана не россиянами, а шведами. Номер подготовлен французами. Текст на английском языке был непонятен больши</w:t>
      </w:r>
      <w:r w:rsidRPr="008B6E9D">
        <w:rPr>
          <w:rFonts w:eastAsia="Times New Roman" w:cs="Times New Roman"/>
          <w:szCs w:val="28"/>
          <w:shd w:val="clear" w:color="auto" w:fill="FFFFFF"/>
          <w:lang w:eastAsia="ru-RU"/>
        </w:rPr>
        <w:t>н</w:t>
      </w:r>
      <w:r w:rsidRPr="008B6E9D">
        <w:rPr>
          <w:rFonts w:eastAsia="Times New Roman" w:cs="Times New Roman"/>
          <w:szCs w:val="28"/>
          <w:shd w:val="clear" w:color="auto" w:fill="FFFFFF"/>
          <w:lang w:eastAsia="ru-RU"/>
        </w:rPr>
        <w:t>ству россиян, но вполне приемлем для европейцев, которые практически лиш</w:t>
      </w:r>
      <w:r w:rsidRPr="008B6E9D">
        <w:rPr>
          <w:rFonts w:eastAsia="Times New Roman" w:cs="Times New Roman"/>
          <w:szCs w:val="28"/>
          <w:shd w:val="clear" w:color="auto" w:fill="FFFFFF"/>
          <w:lang w:eastAsia="ru-RU"/>
        </w:rPr>
        <w:t>и</w:t>
      </w:r>
      <w:r w:rsidRPr="008B6E9D">
        <w:rPr>
          <w:rFonts w:eastAsia="Times New Roman" w:cs="Times New Roman"/>
          <w:szCs w:val="28"/>
          <w:shd w:val="clear" w:color="auto" w:fill="FFFFFF"/>
          <w:lang w:eastAsia="ru-RU"/>
        </w:rPr>
        <w:t>лись своей национальной самоидентификации, окончательно превратившись в придаток США и приняв культуру англосаксов. Они эту песню восприняли как свою, и совсем не как нашу.</w:t>
      </w:r>
    </w:p>
    <w:p w:rsidR="008B6E9D" w:rsidRPr="008B6E9D" w:rsidRDefault="008B6E9D" w:rsidP="008B6E9D">
      <w:pPr>
        <w:rPr>
          <w:rFonts w:eastAsia="Times New Roman" w:cs="Times New Roman"/>
          <w:i/>
          <w:iCs/>
          <w:szCs w:val="28"/>
          <w:bdr w:val="none" w:sz="0" w:space="0" w:color="auto" w:frame="1"/>
          <w:shd w:val="clear" w:color="auto" w:fill="FFFFFF"/>
          <w:lang w:eastAsia="ru-RU"/>
        </w:rPr>
      </w:pPr>
      <w:r w:rsidRPr="008B6E9D">
        <w:rPr>
          <w:rFonts w:eastAsia="Times New Roman" w:cs="Times New Roman"/>
          <w:i/>
          <w:iCs/>
          <w:szCs w:val="28"/>
          <w:bdr w:val="none" w:sz="0" w:space="0" w:color="auto" w:frame="1"/>
          <w:shd w:val="clear" w:color="auto" w:fill="FFFFFF"/>
          <w:lang w:eastAsia="ru-RU"/>
        </w:rPr>
        <w:t>«Если раньше конкурсанты пусть и пели на английском, но хотя бы в м</w:t>
      </w:r>
      <w:r w:rsidRPr="008B6E9D">
        <w:rPr>
          <w:rFonts w:eastAsia="Times New Roman" w:cs="Times New Roman"/>
          <w:i/>
          <w:iCs/>
          <w:szCs w:val="28"/>
          <w:bdr w:val="none" w:sz="0" w:space="0" w:color="auto" w:frame="1"/>
          <w:shd w:val="clear" w:color="auto" w:fill="FFFFFF"/>
          <w:lang w:eastAsia="ru-RU"/>
        </w:rPr>
        <w:t>у</w:t>
      </w:r>
      <w:r w:rsidRPr="008B6E9D">
        <w:rPr>
          <w:rFonts w:eastAsia="Times New Roman" w:cs="Times New Roman"/>
          <w:i/>
          <w:iCs/>
          <w:szCs w:val="28"/>
          <w:bdr w:val="none" w:sz="0" w:space="0" w:color="auto" w:frame="1"/>
          <w:shd w:val="clear" w:color="auto" w:fill="FFFFFF"/>
          <w:lang w:eastAsia="ru-RU"/>
        </w:rPr>
        <w:t>зыке использовали национальные мотивы, а сейчас у меня возникло ощущение, что абсолютно все песни написала одна и та же шведско-британская команда авторов. Снова спрашиваю: на кой ляд нам этот конкурс? Что он нам даёт? Зачем мы в который раз пытаемся убедить британскую домохозяйку, что у нас нет своей эстрадной культуры, а единственное, на что мы способны — это уныло спеть «один-в-один» как британцы?»</w:t>
      </w:r>
      <w:r w:rsidRPr="008B6E9D">
        <w:rPr>
          <w:rFonts w:eastAsia="Times New Roman" w:cs="Times New Roman"/>
          <w:szCs w:val="28"/>
          <w:shd w:val="clear" w:color="auto" w:fill="FFFFFF"/>
          <w:lang w:eastAsia="ru-RU"/>
        </w:rPr>
        <w:t xml:space="preserve"> – писал Юрий Лоза ещё в прошлом году. В этом году он просто пожелал Лазареву проигрыша, поскольку тот </w:t>
      </w:r>
      <w:r w:rsidRPr="008B6E9D">
        <w:rPr>
          <w:rFonts w:eastAsia="Times New Roman" w:cs="Times New Roman"/>
          <w:i/>
          <w:iCs/>
          <w:szCs w:val="28"/>
          <w:bdr w:val="none" w:sz="0" w:space="0" w:color="auto" w:frame="1"/>
          <w:shd w:val="clear" w:color="auto" w:fill="FFFFFF"/>
          <w:lang w:eastAsia="ru-RU"/>
        </w:rPr>
        <w:t>«позорит нашу страну, потому что он убеждает всех, что мы сами нич</w:t>
      </w:r>
      <w:r w:rsidRPr="008B6E9D">
        <w:rPr>
          <w:rFonts w:eastAsia="Times New Roman" w:cs="Times New Roman"/>
          <w:i/>
          <w:iCs/>
          <w:szCs w:val="28"/>
          <w:bdr w:val="none" w:sz="0" w:space="0" w:color="auto" w:frame="1"/>
          <w:shd w:val="clear" w:color="auto" w:fill="FFFFFF"/>
          <w:lang w:eastAsia="ru-RU"/>
        </w:rPr>
        <w:t>е</w:t>
      </w:r>
      <w:r w:rsidRPr="008B6E9D">
        <w:rPr>
          <w:rFonts w:eastAsia="Times New Roman" w:cs="Times New Roman"/>
          <w:i/>
          <w:iCs/>
          <w:szCs w:val="28"/>
          <w:bdr w:val="none" w:sz="0" w:space="0" w:color="auto" w:frame="1"/>
          <w:shd w:val="clear" w:color="auto" w:fill="FFFFFF"/>
          <w:lang w:eastAsia="ru-RU"/>
        </w:rPr>
        <w:t>го не можем. Мы каждый раз пытаемся их («Евровидение») в этом убедить, посылая туда копию английского певца».</w:t>
      </w:r>
    </w:p>
    <w:p w:rsidR="008B6E9D" w:rsidRPr="008B6E9D" w:rsidRDefault="008B6E9D" w:rsidP="008B6E9D">
      <w:pPr>
        <w:rPr>
          <w:rFonts w:eastAsia="Times New Roman" w:cs="Times New Roman"/>
          <w:szCs w:val="28"/>
          <w:shd w:val="clear" w:color="auto" w:fill="FFFFFF"/>
          <w:lang w:eastAsia="ru-RU"/>
        </w:rPr>
      </w:pPr>
      <w:r w:rsidRPr="008B6E9D">
        <w:rPr>
          <w:rFonts w:eastAsia="Times New Roman" w:cs="Times New Roman"/>
          <w:szCs w:val="28"/>
          <w:shd w:val="clear" w:color="auto" w:fill="FFFFFF"/>
          <w:lang w:eastAsia="ru-RU"/>
        </w:rPr>
        <w:t>Но, если европейское голосование приобрело политическую окраску, мы вполне можем предположить, что присутствие Лазарева на конкурсе тоже не было совсем аполитичным. Какой негласный «</w:t>
      </w:r>
      <w:proofErr w:type="spellStart"/>
      <w:r w:rsidRPr="008B6E9D">
        <w:rPr>
          <w:rFonts w:eastAsia="Times New Roman" w:cs="Times New Roman"/>
          <w:szCs w:val="28"/>
          <w:shd w:val="clear" w:color="auto" w:fill="FFFFFF"/>
          <w:lang w:eastAsia="ru-RU"/>
        </w:rPr>
        <w:t>месседж</w:t>
      </w:r>
      <w:proofErr w:type="spellEnd"/>
      <w:r w:rsidRPr="008B6E9D">
        <w:rPr>
          <w:rFonts w:eastAsia="Times New Roman" w:cs="Times New Roman"/>
          <w:szCs w:val="28"/>
          <w:shd w:val="clear" w:color="auto" w:fill="FFFFFF"/>
          <w:lang w:eastAsia="ru-RU"/>
        </w:rPr>
        <w:t>» посылал Лазарев Е</w:t>
      </w:r>
      <w:r w:rsidRPr="008B6E9D">
        <w:rPr>
          <w:rFonts w:eastAsia="Times New Roman" w:cs="Times New Roman"/>
          <w:szCs w:val="28"/>
          <w:shd w:val="clear" w:color="auto" w:fill="FFFFFF"/>
          <w:lang w:eastAsia="ru-RU"/>
        </w:rPr>
        <w:t>в</w:t>
      </w:r>
      <w:r w:rsidRPr="008B6E9D">
        <w:rPr>
          <w:rFonts w:eastAsia="Times New Roman" w:cs="Times New Roman"/>
          <w:szCs w:val="28"/>
          <w:shd w:val="clear" w:color="auto" w:fill="FFFFFF"/>
          <w:lang w:eastAsia="ru-RU"/>
        </w:rPr>
        <w:t>ропе с</w:t>
      </w:r>
      <w:r>
        <w:rPr>
          <w:rFonts w:eastAsia="Times New Roman" w:cs="Times New Roman"/>
          <w:szCs w:val="28"/>
          <w:shd w:val="clear" w:color="auto" w:fill="FFFFFF"/>
          <w:lang w:eastAsia="ru-RU"/>
        </w:rPr>
        <w:t xml:space="preserve">о сцены? А вот, на наш взгляд, </w:t>
      </w:r>
      <w:r w:rsidRPr="008B6E9D">
        <w:rPr>
          <w:rFonts w:eastAsia="Times New Roman" w:cs="Times New Roman"/>
          <w:szCs w:val="28"/>
          <w:shd w:val="clear" w:color="auto" w:fill="FFFFFF"/>
          <w:lang w:eastAsia="ru-RU"/>
        </w:rPr>
        <w:t>какой: «Ребята, мы свои, мы как вы. Хоть вы нас за равных не считаете, примите нас в свою семью, пусть хоть на правах умственно отсталого ребёнка. Мы, тёмные и недоразвитые, постараемся как-нибудь дорасти до вашей великой культуры, и некоторые представители наш</w:t>
      </w:r>
      <w:r w:rsidRPr="008B6E9D">
        <w:rPr>
          <w:rFonts w:eastAsia="Times New Roman" w:cs="Times New Roman"/>
          <w:szCs w:val="28"/>
          <w:shd w:val="clear" w:color="auto" w:fill="FFFFFF"/>
          <w:lang w:eastAsia="ru-RU"/>
        </w:rPr>
        <w:t>е</w:t>
      </w:r>
      <w:r w:rsidRPr="008B6E9D">
        <w:rPr>
          <w:rFonts w:eastAsia="Times New Roman" w:cs="Times New Roman"/>
          <w:szCs w:val="28"/>
          <w:shd w:val="clear" w:color="auto" w:fill="FFFFFF"/>
          <w:lang w:eastAsia="ru-RU"/>
        </w:rPr>
        <w:t>го народа, такие как я, Сергей Лазарев, вполне уже в этом преуспели».</w:t>
      </w:r>
    </w:p>
    <w:p w:rsidR="008B6E9D" w:rsidRPr="008B6E9D" w:rsidRDefault="008B6E9D" w:rsidP="008B6E9D">
      <w:pPr>
        <w:rPr>
          <w:rFonts w:eastAsia="Times New Roman" w:cs="Times New Roman"/>
          <w:szCs w:val="28"/>
          <w:shd w:val="clear" w:color="auto" w:fill="FFFFFF"/>
          <w:lang w:eastAsia="ru-RU"/>
        </w:rPr>
      </w:pPr>
      <w:r w:rsidRPr="008B6E9D">
        <w:rPr>
          <w:rFonts w:eastAsia="Times New Roman" w:cs="Times New Roman"/>
          <w:szCs w:val="28"/>
          <w:shd w:val="clear" w:color="auto" w:fill="FFFFFF"/>
          <w:lang w:eastAsia="ru-RU"/>
        </w:rPr>
        <w:lastRenderedPageBreak/>
        <w:t>Но «</w:t>
      </w:r>
      <w:proofErr w:type="spellStart"/>
      <w:r w:rsidRPr="008B6E9D">
        <w:rPr>
          <w:rFonts w:eastAsia="Times New Roman" w:cs="Times New Roman"/>
          <w:szCs w:val="28"/>
          <w:shd w:val="clear" w:color="auto" w:fill="FFFFFF"/>
          <w:lang w:eastAsia="ru-RU"/>
        </w:rPr>
        <w:t>месседж</w:t>
      </w:r>
      <w:proofErr w:type="spellEnd"/>
      <w:r w:rsidRPr="008B6E9D">
        <w:rPr>
          <w:rFonts w:eastAsia="Times New Roman" w:cs="Times New Roman"/>
          <w:szCs w:val="28"/>
          <w:shd w:val="clear" w:color="auto" w:fill="FFFFFF"/>
          <w:lang w:eastAsia="ru-RU"/>
        </w:rPr>
        <w:t>» этим не ограничился. Во время пресс конференции Лазарев пожелал заверить европейцев в полной приверженности россиян (а он, как представитель России на конкурсе представлял нас всех) к другим европейским «ценностям», заявив, что</w:t>
      </w:r>
      <w:r>
        <w:rPr>
          <w:rFonts w:eastAsia="Times New Roman" w:cs="Times New Roman"/>
          <w:szCs w:val="28"/>
          <w:shd w:val="clear" w:color="auto" w:fill="FFFFFF"/>
          <w:lang w:eastAsia="ru-RU"/>
        </w:rPr>
        <w:t xml:space="preserve"> </w:t>
      </w:r>
      <w:r w:rsidRPr="008B6E9D">
        <w:rPr>
          <w:rFonts w:eastAsia="Times New Roman" w:cs="Times New Roman"/>
          <w:i/>
          <w:iCs/>
          <w:szCs w:val="28"/>
          <w:bdr w:val="none" w:sz="0" w:space="0" w:color="auto" w:frame="1"/>
          <w:shd w:val="clear" w:color="auto" w:fill="FFFFFF"/>
          <w:lang w:eastAsia="ru-RU"/>
        </w:rPr>
        <w:t>«проблемы ЛГБТ в России – это постоянный пре</w:t>
      </w:r>
      <w:r w:rsidRPr="008B6E9D">
        <w:rPr>
          <w:rFonts w:eastAsia="Times New Roman" w:cs="Times New Roman"/>
          <w:i/>
          <w:iCs/>
          <w:szCs w:val="28"/>
          <w:bdr w:val="none" w:sz="0" w:space="0" w:color="auto" w:frame="1"/>
          <w:shd w:val="clear" w:color="auto" w:fill="FFFFFF"/>
          <w:lang w:eastAsia="ru-RU"/>
        </w:rPr>
        <w:t>д</w:t>
      </w:r>
      <w:r w:rsidRPr="008B6E9D">
        <w:rPr>
          <w:rFonts w:eastAsia="Times New Roman" w:cs="Times New Roman"/>
          <w:i/>
          <w:iCs/>
          <w:szCs w:val="28"/>
          <w:bdr w:val="none" w:sz="0" w:space="0" w:color="auto" w:frame="1"/>
          <w:shd w:val="clear" w:color="auto" w:fill="FFFFFF"/>
          <w:lang w:eastAsia="ru-RU"/>
        </w:rPr>
        <w:t xml:space="preserve">мет разговоров и слухов. И это просто разговоры и слухи. У </w:t>
      </w:r>
      <w:proofErr w:type="spellStart"/>
      <w:r w:rsidRPr="008B6E9D">
        <w:rPr>
          <w:rFonts w:eastAsia="Times New Roman" w:cs="Times New Roman"/>
          <w:i/>
          <w:iCs/>
          <w:szCs w:val="28"/>
          <w:bdr w:val="none" w:sz="0" w:space="0" w:color="auto" w:frame="1"/>
          <w:shd w:val="clear" w:color="auto" w:fill="FFFFFF"/>
          <w:lang w:eastAsia="ru-RU"/>
        </w:rPr>
        <w:t>геев</w:t>
      </w:r>
      <w:proofErr w:type="spellEnd"/>
      <w:r w:rsidRPr="008B6E9D">
        <w:rPr>
          <w:rFonts w:eastAsia="Times New Roman" w:cs="Times New Roman"/>
          <w:i/>
          <w:iCs/>
          <w:szCs w:val="28"/>
          <w:bdr w:val="none" w:sz="0" w:space="0" w:color="auto" w:frame="1"/>
          <w:shd w:val="clear" w:color="auto" w:fill="FFFFFF"/>
          <w:lang w:eastAsia="ru-RU"/>
        </w:rPr>
        <w:t xml:space="preserve"> в России есть, где провести время. И, я думаю, это для вас не секрет. Мы – совреме</w:t>
      </w:r>
      <w:r w:rsidRPr="008B6E9D">
        <w:rPr>
          <w:rFonts w:eastAsia="Times New Roman" w:cs="Times New Roman"/>
          <w:i/>
          <w:iCs/>
          <w:szCs w:val="28"/>
          <w:bdr w:val="none" w:sz="0" w:space="0" w:color="auto" w:frame="1"/>
          <w:shd w:val="clear" w:color="auto" w:fill="FFFFFF"/>
          <w:lang w:eastAsia="ru-RU"/>
        </w:rPr>
        <w:t>н</w:t>
      </w:r>
      <w:r w:rsidRPr="008B6E9D">
        <w:rPr>
          <w:rFonts w:eastAsia="Times New Roman" w:cs="Times New Roman"/>
          <w:i/>
          <w:iCs/>
          <w:szCs w:val="28"/>
          <w:bdr w:val="none" w:sz="0" w:space="0" w:color="auto" w:frame="1"/>
          <w:shd w:val="clear" w:color="auto" w:fill="FFFFFF"/>
          <w:lang w:eastAsia="ru-RU"/>
        </w:rPr>
        <w:t>ная страна. И во всех городах</w:t>
      </w:r>
      <w:r>
        <w:rPr>
          <w:rFonts w:eastAsia="Times New Roman" w:cs="Times New Roman"/>
          <w:szCs w:val="28"/>
          <w:shd w:val="clear" w:color="auto" w:fill="FFFFFF"/>
          <w:lang w:eastAsia="ru-RU"/>
        </w:rPr>
        <w:t xml:space="preserve"> </w:t>
      </w:r>
      <w:r w:rsidRPr="008B6E9D">
        <w:rPr>
          <w:rFonts w:eastAsia="Times New Roman" w:cs="Times New Roman"/>
          <w:szCs w:val="28"/>
          <w:shd w:val="clear" w:color="auto" w:fill="FFFFFF"/>
          <w:lang w:eastAsia="ru-RU"/>
        </w:rPr>
        <w:t>(России)</w:t>
      </w:r>
      <w:r>
        <w:rPr>
          <w:rFonts w:eastAsia="Times New Roman" w:cs="Times New Roman"/>
          <w:szCs w:val="28"/>
          <w:shd w:val="clear" w:color="auto" w:fill="FFFFFF"/>
          <w:lang w:eastAsia="ru-RU"/>
        </w:rPr>
        <w:t xml:space="preserve"> </w:t>
      </w:r>
      <w:proofErr w:type="spellStart"/>
      <w:r w:rsidRPr="008B6E9D">
        <w:rPr>
          <w:rFonts w:eastAsia="Times New Roman" w:cs="Times New Roman"/>
          <w:i/>
          <w:iCs/>
          <w:szCs w:val="28"/>
          <w:bdr w:val="none" w:sz="0" w:space="0" w:color="auto" w:frame="1"/>
          <w:shd w:val="clear" w:color="auto" w:fill="FFFFFF"/>
          <w:lang w:eastAsia="ru-RU"/>
        </w:rPr>
        <w:t>геям</w:t>
      </w:r>
      <w:proofErr w:type="spellEnd"/>
      <w:r w:rsidRPr="008B6E9D">
        <w:rPr>
          <w:rFonts w:eastAsia="Times New Roman" w:cs="Times New Roman"/>
          <w:i/>
          <w:iCs/>
          <w:szCs w:val="28"/>
          <w:bdr w:val="none" w:sz="0" w:space="0" w:color="auto" w:frame="1"/>
          <w:shd w:val="clear" w:color="auto" w:fill="FFFFFF"/>
          <w:lang w:eastAsia="ru-RU"/>
        </w:rPr>
        <w:t xml:space="preserve"> есть, куда пойти. И </w:t>
      </w:r>
      <w:proofErr w:type="gramStart"/>
      <w:r w:rsidRPr="008B6E9D">
        <w:rPr>
          <w:rFonts w:eastAsia="Times New Roman" w:cs="Times New Roman"/>
          <w:i/>
          <w:iCs/>
          <w:szCs w:val="28"/>
          <w:bdr w:val="none" w:sz="0" w:space="0" w:color="auto" w:frame="1"/>
          <w:shd w:val="clear" w:color="auto" w:fill="FFFFFF"/>
          <w:lang w:eastAsia="ru-RU"/>
        </w:rPr>
        <w:t>гей-клубы</w:t>
      </w:r>
      <w:proofErr w:type="gramEnd"/>
      <w:r w:rsidRPr="008B6E9D">
        <w:rPr>
          <w:rFonts w:eastAsia="Times New Roman" w:cs="Times New Roman"/>
          <w:i/>
          <w:iCs/>
          <w:szCs w:val="28"/>
          <w:bdr w:val="none" w:sz="0" w:space="0" w:color="auto" w:frame="1"/>
          <w:shd w:val="clear" w:color="auto" w:fill="FFFFFF"/>
          <w:lang w:eastAsia="ru-RU"/>
        </w:rPr>
        <w:t xml:space="preserve"> у нас есть. Проверьте в </w:t>
      </w:r>
      <w:proofErr w:type="spellStart"/>
      <w:r w:rsidRPr="008B6E9D">
        <w:rPr>
          <w:rFonts w:eastAsia="Times New Roman" w:cs="Times New Roman"/>
          <w:i/>
          <w:iCs/>
          <w:szCs w:val="28"/>
          <w:bdr w:val="none" w:sz="0" w:space="0" w:color="auto" w:frame="1"/>
          <w:shd w:val="clear" w:color="auto" w:fill="FFFFFF"/>
          <w:lang w:eastAsia="ru-RU"/>
        </w:rPr>
        <w:t>Google</w:t>
      </w:r>
      <w:proofErr w:type="spellEnd"/>
      <w:r w:rsidRPr="008B6E9D">
        <w:rPr>
          <w:rFonts w:eastAsia="Times New Roman" w:cs="Times New Roman"/>
          <w:i/>
          <w:iCs/>
          <w:szCs w:val="28"/>
          <w:bdr w:val="none" w:sz="0" w:space="0" w:color="auto" w:frame="1"/>
          <w:shd w:val="clear" w:color="auto" w:fill="FFFFFF"/>
          <w:lang w:eastAsia="ru-RU"/>
        </w:rPr>
        <w:t xml:space="preserve"> – увидите, сколько у нас </w:t>
      </w:r>
      <w:proofErr w:type="gramStart"/>
      <w:r w:rsidRPr="008B6E9D">
        <w:rPr>
          <w:rFonts w:eastAsia="Times New Roman" w:cs="Times New Roman"/>
          <w:i/>
          <w:iCs/>
          <w:szCs w:val="28"/>
          <w:bdr w:val="none" w:sz="0" w:space="0" w:color="auto" w:frame="1"/>
          <w:shd w:val="clear" w:color="auto" w:fill="FFFFFF"/>
          <w:lang w:eastAsia="ru-RU"/>
        </w:rPr>
        <w:t>гей-клубов</w:t>
      </w:r>
      <w:proofErr w:type="gramEnd"/>
      <w:r w:rsidRPr="008B6E9D">
        <w:rPr>
          <w:rFonts w:eastAsia="Times New Roman" w:cs="Times New Roman"/>
          <w:i/>
          <w:iCs/>
          <w:szCs w:val="28"/>
          <w:bdr w:val="none" w:sz="0" w:space="0" w:color="auto" w:frame="1"/>
          <w:shd w:val="clear" w:color="auto" w:fill="FFFFFF"/>
          <w:lang w:eastAsia="ru-RU"/>
        </w:rPr>
        <w:t xml:space="preserve"> и рестор</w:t>
      </w:r>
      <w:r w:rsidRPr="008B6E9D">
        <w:rPr>
          <w:rFonts w:eastAsia="Times New Roman" w:cs="Times New Roman"/>
          <w:i/>
          <w:iCs/>
          <w:szCs w:val="28"/>
          <w:bdr w:val="none" w:sz="0" w:space="0" w:color="auto" w:frame="1"/>
          <w:shd w:val="clear" w:color="auto" w:fill="FFFFFF"/>
          <w:lang w:eastAsia="ru-RU"/>
        </w:rPr>
        <w:t>а</w:t>
      </w:r>
      <w:r w:rsidRPr="008B6E9D">
        <w:rPr>
          <w:rFonts w:eastAsia="Times New Roman" w:cs="Times New Roman"/>
          <w:i/>
          <w:iCs/>
          <w:szCs w:val="28"/>
          <w:bdr w:val="none" w:sz="0" w:space="0" w:color="auto" w:frame="1"/>
          <w:shd w:val="clear" w:color="auto" w:fill="FFFFFF"/>
          <w:lang w:eastAsia="ru-RU"/>
        </w:rPr>
        <w:t>нов»</w:t>
      </w:r>
      <w:r w:rsidRPr="008B6E9D">
        <w:rPr>
          <w:rFonts w:eastAsia="Times New Roman" w:cs="Times New Roman"/>
          <w:szCs w:val="28"/>
          <w:shd w:val="clear" w:color="auto" w:fill="FFFFFF"/>
          <w:lang w:eastAsia="ru-RU"/>
        </w:rPr>
        <w:t>.</w:t>
      </w:r>
    </w:p>
    <w:p w:rsidR="008B6E9D" w:rsidRDefault="008B6E9D" w:rsidP="008B6E9D">
      <w:pPr>
        <w:rPr>
          <w:rFonts w:eastAsia="Times New Roman" w:cs="Times New Roman"/>
          <w:szCs w:val="28"/>
          <w:shd w:val="clear" w:color="auto" w:fill="FFFFFF"/>
          <w:lang w:eastAsia="ru-RU"/>
        </w:rPr>
      </w:pPr>
      <w:r w:rsidRPr="008B6E9D">
        <w:rPr>
          <w:rFonts w:eastAsia="Times New Roman" w:cs="Times New Roman"/>
          <w:szCs w:val="28"/>
          <w:shd w:val="clear" w:color="auto" w:fill="FFFFFF"/>
          <w:lang w:eastAsia="ru-RU"/>
        </w:rPr>
        <w:t>Кроме того, стоит припомнить интервью Лазарева украинскому каналу «1+1» двухгодичной давности, в котором он заявляет, что для него Крым – это Украина</w:t>
      </w:r>
      <w:r w:rsidR="00343554">
        <w:rPr>
          <w:rFonts w:eastAsia="Times New Roman" w:cs="Times New Roman"/>
          <w:szCs w:val="28"/>
          <w:shd w:val="clear" w:color="auto" w:fill="FFFFFF"/>
          <w:lang w:eastAsia="ru-RU"/>
        </w:rPr>
        <w:t>,</w:t>
      </w:r>
      <w:r w:rsidRPr="008B6E9D">
        <w:rPr>
          <w:rFonts w:eastAsia="Times New Roman" w:cs="Times New Roman"/>
          <w:szCs w:val="28"/>
          <w:shd w:val="clear" w:color="auto" w:fill="FFFFFF"/>
          <w:lang w:eastAsia="ru-RU"/>
        </w:rPr>
        <w:t xml:space="preserve"> и он не поддерживает тех, кто говорит: «Крым наш»</w:t>
      </w:r>
      <w:r w:rsidR="00032B5C">
        <w:rPr>
          <w:rStyle w:val="ac"/>
          <w:rFonts w:eastAsia="Times New Roman" w:cs="Times New Roman"/>
          <w:szCs w:val="28"/>
          <w:shd w:val="clear" w:color="auto" w:fill="FFFFFF"/>
          <w:lang w:eastAsia="ru-RU"/>
        </w:rPr>
        <w:footnoteReference w:id="1"/>
      </w:r>
      <w:r w:rsidRPr="008B6E9D">
        <w:rPr>
          <w:rFonts w:eastAsia="Times New Roman" w:cs="Times New Roman"/>
          <w:szCs w:val="28"/>
          <w:shd w:val="clear" w:color="auto" w:fill="FFFFFF"/>
          <w:lang w:eastAsia="ru-RU"/>
        </w:rPr>
        <w:t>.</w:t>
      </w:r>
    </w:p>
    <w:p w:rsidR="008B6E9D" w:rsidRPr="008B6E9D" w:rsidRDefault="008B6E9D" w:rsidP="008B6E9D">
      <w:pPr>
        <w:rPr>
          <w:rFonts w:cs="Times New Roman"/>
          <w:szCs w:val="28"/>
          <w:shd w:val="clear" w:color="auto" w:fill="FFFFFF"/>
        </w:rPr>
      </w:pPr>
      <w:r w:rsidRPr="008B6E9D">
        <w:rPr>
          <w:rFonts w:cs="Times New Roman"/>
          <w:szCs w:val="28"/>
          <w:shd w:val="clear" w:color="auto" w:fill="FFFFFF"/>
        </w:rPr>
        <w:t xml:space="preserve">Мы все, как граждане России, можем рассчитывать на положительные перспективы для своей страны в </w:t>
      </w:r>
      <w:proofErr w:type="gramStart"/>
      <w:r w:rsidRPr="008B6E9D">
        <w:rPr>
          <w:rFonts w:cs="Times New Roman"/>
          <w:szCs w:val="28"/>
          <w:shd w:val="clear" w:color="auto" w:fill="FFFFFF"/>
        </w:rPr>
        <w:t>будущем</w:t>
      </w:r>
      <w:proofErr w:type="gramEnd"/>
      <w:r w:rsidRPr="008B6E9D">
        <w:rPr>
          <w:rFonts w:cs="Times New Roman"/>
          <w:szCs w:val="28"/>
          <w:shd w:val="clear" w:color="auto" w:fill="FFFFFF"/>
        </w:rPr>
        <w:t xml:space="preserve"> только если наша культурная, а та</w:t>
      </w:r>
      <w:r w:rsidRPr="008B6E9D">
        <w:rPr>
          <w:rFonts w:cs="Times New Roman"/>
          <w:szCs w:val="28"/>
          <w:shd w:val="clear" w:color="auto" w:fill="FFFFFF"/>
        </w:rPr>
        <w:t>к</w:t>
      </w:r>
      <w:r w:rsidRPr="008B6E9D">
        <w:rPr>
          <w:rFonts w:cs="Times New Roman"/>
          <w:szCs w:val="28"/>
          <w:shd w:val="clear" w:color="auto" w:fill="FFFFFF"/>
        </w:rPr>
        <w:t xml:space="preserve">же, впрочем, и правящая элиты прекратят, наконец, страдать </w:t>
      </w:r>
      <w:proofErr w:type="spellStart"/>
      <w:r w:rsidRPr="008B6E9D">
        <w:rPr>
          <w:rFonts w:cs="Times New Roman"/>
          <w:szCs w:val="28"/>
          <w:shd w:val="clear" w:color="auto" w:fill="FFFFFF"/>
        </w:rPr>
        <w:t>чужебесием</w:t>
      </w:r>
      <w:proofErr w:type="spellEnd"/>
      <w:r w:rsidRPr="008B6E9D">
        <w:rPr>
          <w:rFonts w:cs="Times New Roman"/>
          <w:szCs w:val="28"/>
          <w:shd w:val="clear" w:color="auto" w:fill="FFFFFF"/>
        </w:rPr>
        <w:t>, кот</w:t>
      </w:r>
      <w:r w:rsidRPr="008B6E9D">
        <w:rPr>
          <w:rFonts w:cs="Times New Roman"/>
          <w:szCs w:val="28"/>
          <w:shd w:val="clear" w:color="auto" w:fill="FFFFFF"/>
        </w:rPr>
        <w:t>о</w:t>
      </w:r>
      <w:r w:rsidRPr="008B6E9D">
        <w:rPr>
          <w:rFonts w:cs="Times New Roman"/>
          <w:szCs w:val="28"/>
          <w:shd w:val="clear" w:color="auto" w:fill="FFFFFF"/>
        </w:rPr>
        <w:t>рое Н.Я. Данилевский в своих трудах именует «</w:t>
      </w:r>
      <w:proofErr w:type="spellStart"/>
      <w:r w:rsidRPr="008B6E9D">
        <w:rPr>
          <w:rFonts w:cs="Times New Roman"/>
          <w:szCs w:val="28"/>
          <w:shd w:val="clear" w:color="auto" w:fill="FFFFFF"/>
        </w:rPr>
        <w:t>европейничаньем</w:t>
      </w:r>
      <w:proofErr w:type="spellEnd"/>
      <w:r w:rsidRPr="008B6E9D">
        <w:rPr>
          <w:rFonts w:cs="Times New Roman"/>
          <w:szCs w:val="28"/>
          <w:shd w:val="clear" w:color="auto" w:fill="FFFFFF"/>
        </w:rPr>
        <w:t>». Но бол</w:t>
      </w:r>
      <w:r w:rsidRPr="008B6E9D">
        <w:rPr>
          <w:rFonts w:cs="Times New Roman"/>
          <w:szCs w:val="28"/>
          <w:shd w:val="clear" w:color="auto" w:fill="FFFFFF"/>
        </w:rPr>
        <w:t>ь</w:t>
      </w:r>
      <w:r w:rsidRPr="008B6E9D">
        <w:rPr>
          <w:rFonts w:cs="Times New Roman"/>
          <w:szCs w:val="28"/>
          <w:shd w:val="clear" w:color="auto" w:fill="FFFFFF"/>
        </w:rPr>
        <w:t>шинству из нас до этих элит «как до луны», означает ли это, что мы «не при д</w:t>
      </w:r>
      <w:r w:rsidRPr="008B6E9D">
        <w:rPr>
          <w:rFonts w:cs="Times New Roman"/>
          <w:szCs w:val="28"/>
          <w:shd w:val="clear" w:color="auto" w:fill="FFFFFF"/>
        </w:rPr>
        <w:t>е</w:t>
      </w:r>
      <w:r w:rsidRPr="008B6E9D">
        <w:rPr>
          <w:rFonts w:cs="Times New Roman"/>
          <w:szCs w:val="28"/>
          <w:shd w:val="clear" w:color="auto" w:fill="FFFFFF"/>
        </w:rPr>
        <w:t>лах»? Никак нет, линия фронта в борьбе за право страны и её народа жить св</w:t>
      </w:r>
      <w:r w:rsidRPr="008B6E9D">
        <w:rPr>
          <w:rFonts w:cs="Times New Roman"/>
          <w:szCs w:val="28"/>
          <w:shd w:val="clear" w:color="auto" w:fill="FFFFFF"/>
        </w:rPr>
        <w:t>о</w:t>
      </w:r>
      <w:r w:rsidRPr="008B6E9D">
        <w:rPr>
          <w:rFonts w:cs="Times New Roman"/>
          <w:szCs w:val="28"/>
          <w:shd w:val="clear" w:color="auto" w:fill="FFFFFF"/>
        </w:rPr>
        <w:t>ей жизнью проходит и через ум и сердце каждого из нас. Наш образ повседне</w:t>
      </w:r>
      <w:r w:rsidRPr="008B6E9D">
        <w:rPr>
          <w:rFonts w:cs="Times New Roman"/>
          <w:szCs w:val="28"/>
          <w:shd w:val="clear" w:color="auto" w:fill="FFFFFF"/>
        </w:rPr>
        <w:t>в</w:t>
      </w:r>
      <w:r w:rsidRPr="008B6E9D">
        <w:rPr>
          <w:rFonts w:cs="Times New Roman"/>
          <w:szCs w:val="28"/>
          <w:shd w:val="clear" w:color="auto" w:fill="FFFFFF"/>
        </w:rPr>
        <w:t>ной жизни, наше сознание в совокупности определяют состояние российского гражданского общества, что в свою очередь не может не оказывать влияние на наши элиты. А мы доселе продолжаем восхищаться и умиляться русскими людьми, отрекшимися от своей культуры и традиций, ставшими пропаганд</w:t>
      </w:r>
      <w:r w:rsidRPr="008B6E9D">
        <w:rPr>
          <w:rFonts w:cs="Times New Roman"/>
          <w:szCs w:val="28"/>
          <w:shd w:val="clear" w:color="auto" w:fill="FFFFFF"/>
        </w:rPr>
        <w:t>и</w:t>
      </w:r>
      <w:r w:rsidRPr="008B6E9D">
        <w:rPr>
          <w:rFonts w:cs="Times New Roman"/>
          <w:szCs w:val="28"/>
          <w:shd w:val="clear" w:color="auto" w:fill="FFFFFF"/>
        </w:rPr>
        <w:t>стами чуждой нам безнравственной западной культуры с помощью таких мер</w:t>
      </w:r>
      <w:r w:rsidRPr="008B6E9D">
        <w:rPr>
          <w:rFonts w:cs="Times New Roman"/>
          <w:szCs w:val="28"/>
          <w:shd w:val="clear" w:color="auto" w:fill="FFFFFF"/>
        </w:rPr>
        <w:t>о</w:t>
      </w:r>
      <w:r w:rsidRPr="008B6E9D">
        <w:rPr>
          <w:rFonts w:cs="Times New Roman"/>
          <w:szCs w:val="28"/>
          <w:shd w:val="clear" w:color="auto" w:fill="FFFFFF"/>
        </w:rPr>
        <w:t xml:space="preserve">приятий как Евровидение, шоу «Голос», «Голос </w:t>
      </w:r>
      <w:r>
        <w:rPr>
          <w:rFonts w:cs="Times New Roman"/>
          <w:szCs w:val="28"/>
          <w:shd w:val="clear" w:color="auto" w:fill="FFFFFF"/>
        </w:rPr>
        <w:t>–</w:t>
      </w:r>
      <w:r w:rsidRPr="008B6E9D">
        <w:rPr>
          <w:rFonts w:cs="Times New Roman"/>
          <w:szCs w:val="28"/>
          <w:shd w:val="clear" w:color="auto" w:fill="FFFFFF"/>
        </w:rPr>
        <w:t xml:space="preserve"> дети», в условиях, когда Е</w:t>
      </w:r>
      <w:r w:rsidRPr="008B6E9D">
        <w:rPr>
          <w:rFonts w:cs="Times New Roman"/>
          <w:szCs w:val="28"/>
          <w:shd w:val="clear" w:color="auto" w:fill="FFFFFF"/>
        </w:rPr>
        <w:t>в</w:t>
      </w:r>
      <w:r w:rsidRPr="008B6E9D">
        <w:rPr>
          <w:rFonts w:cs="Times New Roman"/>
          <w:szCs w:val="28"/>
          <w:shd w:val="clear" w:color="auto" w:fill="FFFFFF"/>
        </w:rPr>
        <w:t>ропа и США, продуцирующие эту культуру, устраивают геноцид русского народа, проживающего на временно отделённой части нашей страны, в очере</w:t>
      </w:r>
      <w:r w:rsidRPr="008B6E9D">
        <w:rPr>
          <w:rFonts w:cs="Times New Roman"/>
          <w:szCs w:val="28"/>
          <w:shd w:val="clear" w:color="auto" w:fill="FFFFFF"/>
        </w:rPr>
        <w:t>д</w:t>
      </w:r>
      <w:r w:rsidRPr="008B6E9D">
        <w:rPr>
          <w:rFonts w:cs="Times New Roman"/>
          <w:szCs w:val="28"/>
          <w:shd w:val="clear" w:color="auto" w:fill="FFFFFF"/>
        </w:rPr>
        <w:t xml:space="preserve">ной </w:t>
      </w:r>
      <w:proofErr w:type="gramStart"/>
      <w:r w:rsidRPr="008B6E9D">
        <w:rPr>
          <w:rFonts w:cs="Times New Roman"/>
          <w:szCs w:val="28"/>
          <w:shd w:val="clear" w:color="auto" w:fill="FFFFFF"/>
        </w:rPr>
        <w:t>раз</w:t>
      </w:r>
      <w:proofErr w:type="gramEnd"/>
      <w:r w:rsidRPr="008B6E9D">
        <w:rPr>
          <w:rFonts w:cs="Times New Roman"/>
          <w:szCs w:val="28"/>
          <w:shd w:val="clear" w:color="auto" w:fill="FFFFFF"/>
        </w:rPr>
        <w:t xml:space="preserve"> не стесняясь свидетельствуют о своей непримиримой вражде к нам, в придачу объявляют нашу страну исчадием ада и пытаются развалить нас сан</w:t>
      </w:r>
      <w:r w:rsidRPr="008B6E9D">
        <w:rPr>
          <w:rFonts w:cs="Times New Roman"/>
          <w:szCs w:val="28"/>
          <w:shd w:val="clear" w:color="auto" w:fill="FFFFFF"/>
        </w:rPr>
        <w:t>к</w:t>
      </w:r>
      <w:r w:rsidRPr="008B6E9D">
        <w:rPr>
          <w:rFonts w:cs="Times New Roman"/>
          <w:szCs w:val="28"/>
          <w:shd w:val="clear" w:color="auto" w:fill="FFFFFF"/>
        </w:rPr>
        <w:t>циями. Неужели нам, гражданам России, в этих условиях надлежит радоваться успехам ещё и культурного западного порабощения нашей страны, одним из символов которого является Лазарев?</w:t>
      </w:r>
    </w:p>
    <w:p w:rsidR="008B6E9D" w:rsidRPr="008B6E9D" w:rsidRDefault="008B6E9D" w:rsidP="008B6E9D">
      <w:pPr>
        <w:rPr>
          <w:rFonts w:cs="Times New Roman"/>
          <w:szCs w:val="28"/>
          <w:shd w:val="clear" w:color="auto" w:fill="FFFFFF"/>
        </w:rPr>
      </w:pPr>
      <w:r w:rsidRPr="008B6E9D">
        <w:rPr>
          <w:rFonts w:cs="Times New Roman"/>
          <w:szCs w:val="28"/>
          <w:shd w:val="clear" w:color="auto" w:fill="FFFFFF"/>
        </w:rPr>
        <w:t>А вот это наше:</w:t>
      </w:r>
    </w:p>
    <w:p w:rsidR="008B6E9D" w:rsidRDefault="008639C8" w:rsidP="008B6E9D">
      <w:pPr>
        <w:rPr>
          <w:rFonts w:cs="Times New Roman"/>
          <w:szCs w:val="28"/>
          <w:shd w:val="clear" w:color="auto" w:fill="FFFFFF"/>
        </w:rPr>
      </w:pPr>
      <w:hyperlink r:id="rId8" w:history="1">
        <w:r w:rsidR="008B6E9D" w:rsidRPr="00A4188A">
          <w:rPr>
            <w:rStyle w:val="a8"/>
            <w:rFonts w:cs="Times New Roman"/>
            <w:szCs w:val="28"/>
            <w:shd w:val="clear" w:color="auto" w:fill="FFFFFF"/>
          </w:rPr>
          <w:t>https://youtu.be/KfbcNiIAFYY</w:t>
        </w:r>
      </w:hyperlink>
    </w:p>
    <w:p w:rsidR="008B6E9D" w:rsidRDefault="008B6E9D" w:rsidP="008B6E9D">
      <w:pPr>
        <w:rPr>
          <w:rFonts w:cs="Times New Roman"/>
          <w:szCs w:val="28"/>
          <w:shd w:val="clear" w:color="auto" w:fill="FFFFFF"/>
        </w:rPr>
      </w:pPr>
    </w:p>
    <w:p w:rsidR="008B6E9D" w:rsidRPr="008B6E9D" w:rsidRDefault="008B6E9D" w:rsidP="008B6E9D">
      <w:pPr>
        <w:rPr>
          <w:rFonts w:cs="Times New Roman"/>
          <w:iCs/>
          <w:szCs w:val="28"/>
          <w:shd w:val="clear" w:color="auto" w:fill="FFFFFF"/>
        </w:rPr>
      </w:pPr>
      <w:r w:rsidRPr="008B6E9D">
        <w:rPr>
          <w:rFonts w:cs="Times New Roman"/>
          <w:iCs/>
          <w:szCs w:val="28"/>
          <w:shd w:val="clear" w:color="auto" w:fill="FFFFFF"/>
        </w:rPr>
        <w:t>18.05.2016</w:t>
      </w:r>
    </w:p>
    <w:p w:rsidR="008B6E9D" w:rsidRDefault="008B6E9D" w:rsidP="008B6E9D">
      <w:pPr>
        <w:rPr>
          <w:rFonts w:cs="Times New Roman"/>
          <w:iCs/>
          <w:szCs w:val="28"/>
          <w:shd w:val="clear" w:color="auto" w:fill="FFFFFF"/>
        </w:rPr>
      </w:pPr>
    </w:p>
    <w:p w:rsidR="008B6E9D" w:rsidRPr="008B6E9D" w:rsidRDefault="008B6E9D" w:rsidP="008B6E9D">
      <w:pPr>
        <w:ind w:left="709" w:firstLine="0"/>
        <w:jc w:val="right"/>
        <w:rPr>
          <w:rFonts w:cs="Times New Roman"/>
          <w:iCs/>
          <w:szCs w:val="28"/>
          <w:shd w:val="clear" w:color="auto" w:fill="FFFFFF"/>
        </w:rPr>
      </w:pPr>
      <w:proofErr w:type="spellStart"/>
      <w:r w:rsidRPr="008B6E9D">
        <w:rPr>
          <w:rFonts w:cs="Times New Roman"/>
          <w:iCs/>
          <w:szCs w:val="28"/>
          <w:shd w:val="clear" w:color="auto" w:fill="FFFFFF"/>
        </w:rPr>
        <w:t>Синяговский</w:t>
      </w:r>
      <w:proofErr w:type="spellEnd"/>
      <w:r w:rsidRPr="008B6E9D">
        <w:rPr>
          <w:rFonts w:cs="Times New Roman"/>
          <w:iCs/>
          <w:szCs w:val="28"/>
          <w:shd w:val="clear" w:color="auto" w:fill="FFFFFF"/>
        </w:rPr>
        <w:t xml:space="preserve"> Д.Б.</w:t>
      </w:r>
    </w:p>
    <w:p w:rsidR="008B6E9D" w:rsidRPr="008B6E9D" w:rsidRDefault="008B6E9D" w:rsidP="008B6E9D">
      <w:pPr>
        <w:jc w:val="right"/>
        <w:textAlignment w:val="top"/>
        <w:rPr>
          <w:rFonts w:cs="Times New Roman"/>
          <w:szCs w:val="28"/>
          <w:shd w:val="clear" w:color="auto" w:fill="FFFFFF"/>
        </w:rPr>
      </w:pPr>
      <w:r w:rsidRPr="008B6E9D">
        <w:rPr>
          <w:rFonts w:cs="Times New Roman"/>
          <w:szCs w:val="28"/>
          <w:shd w:val="clear" w:color="auto" w:fill="FFFFFF"/>
        </w:rPr>
        <w:t>зам. директора Института русско-славянских исследований</w:t>
      </w:r>
    </w:p>
    <w:p w:rsidR="008B6E9D" w:rsidRPr="008B6E9D" w:rsidRDefault="008B6E9D" w:rsidP="008B6E9D">
      <w:pPr>
        <w:jc w:val="right"/>
        <w:textAlignment w:val="top"/>
        <w:rPr>
          <w:rFonts w:eastAsia="Times New Roman" w:cs="Times New Roman"/>
          <w:szCs w:val="28"/>
          <w:lang w:eastAsia="ru-RU"/>
        </w:rPr>
      </w:pPr>
      <w:r w:rsidRPr="008B6E9D">
        <w:rPr>
          <w:rFonts w:cs="Times New Roman"/>
          <w:szCs w:val="28"/>
          <w:shd w:val="clear" w:color="auto" w:fill="FFFFFF"/>
        </w:rPr>
        <w:t>им. Н.Я. Данилевского</w:t>
      </w:r>
    </w:p>
    <w:p w:rsidR="008B6E9D" w:rsidRPr="008B6E9D" w:rsidRDefault="008B6E9D" w:rsidP="008B6E9D">
      <w:pPr>
        <w:ind w:left="709" w:firstLine="0"/>
        <w:jc w:val="right"/>
        <w:rPr>
          <w:rFonts w:cs="Times New Roman"/>
          <w:iCs/>
          <w:szCs w:val="28"/>
          <w:shd w:val="clear" w:color="auto" w:fill="FFFFFF"/>
        </w:rPr>
      </w:pPr>
    </w:p>
    <w:p w:rsidR="008B6E9D" w:rsidRPr="008B6E9D" w:rsidRDefault="008B6E9D" w:rsidP="008B6E9D">
      <w:pPr>
        <w:ind w:left="709" w:firstLine="0"/>
        <w:jc w:val="right"/>
        <w:rPr>
          <w:rFonts w:cs="Times New Roman"/>
          <w:iCs/>
          <w:szCs w:val="28"/>
          <w:shd w:val="clear" w:color="auto" w:fill="FFFFFF"/>
        </w:rPr>
      </w:pPr>
      <w:proofErr w:type="spellStart"/>
      <w:r w:rsidRPr="008B6E9D">
        <w:rPr>
          <w:rFonts w:cs="Times New Roman"/>
          <w:iCs/>
          <w:szCs w:val="28"/>
          <w:shd w:val="clear" w:color="auto" w:fill="FFFFFF"/>
        </w:rPr>
        <w:t>Мазари</w:t>
      </w:r>
      <w:r w:rsidR="00D26251">
        <w:rPr>
          <w:rFonts w:cs="Times New Roman"/>
          <w:iCs/>
          <w:szCs w:val="28"/>
          <w:shd w:val="clear" w:color="auto" w:fill="FFFFFF"/>
        </w:rPr>
        <w:t>-Буфарес</w:t>
      </w:r>
      <w:proofErr w:type="spellEnd"/>
      <w:r w:rsidRPr="008B6E9D">
        <w:rPr>
          <w:rFonts w:cs="Times New Roman"/>
          <w:iCs/>
          <w:szCs w:val="28"/>
          <w:shd w:val="clear" w:color="auto" w:fill="FFFFFF"/>
        </w:rPr>
        <w:t xml:space="preserve"> </w:t>
      </w:r>
      <w:bookmarkStart w:id="0" w:name="_GoBack"/>
      <w:bookmarkEnd w:id="0"/>
      <w:r w:rsidRPr="008B6E9D">
        <w:rPr>
          <w:rFonts w:cs="Times New Roman"/>
          <w:iCs/>
          <w:szCs w:val="28"/>
          <w:shd w:val="clear" w:color="auto" w:fill="FFFFFF"/>
        </w:rPr>
        <w:t>М.В.</w:t>
      </w:r>
    </w:p>
    <w:p w:rsidR="008B6E9D" w:rsidRPr="008B6E9D" w:rsidRDefault="008B6E9D" w:rsidP="008B6E9D">
      <w:pPr>
        <w:ind w:left="709" w:firstLine="0"/>
        <w:jc w:val="right"/>
        <w:rPr>
          <w:rFonts w:cs="Times New Roman"/>
          <w:szCs w:val="28"/>
        </w:rPr>
      </w:pPr>
      <w:r w:rsidRPr="008B6E9D">
        <w:rPr>
          <w:rFonts w:cs="Times New Roman"/>
          <w:iCs/>
          <w:szCs w:val="28"/>
          <w:shd w:val="clear" w:color="auto" w:fill="FFFFFF"/>
        </w:rPr>
        <w:t>научный сотрудник ИРСИ</w:t>
      </w:r>
    </w:p>
    <w:sectPr w:rsidR="008B6E9D" w:rsidRPr="008B6E9D" w:rsidSect="00343554">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C8" w:rsidRDefault="008639C8" w:rsidP="008B6E9D">
      <w:r>
        <w:separator/>
      </w:r>
    </w:p>
  </w:endnote>
  <w:endnote w:type="continuationSeparator" w:id="0">
    <w:p w:rsidR="008639C8" w:rsidRDefault="008639C8" w:rsidP="008B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1713"/>
      <w:docPartObj>
        <w:docPartGallery w:val="Page Numbers (Bottom of Page)"/>
        <w:docPartUnique/>
      </w:docPartObj>
    </w:sdtPr>
    <w:sdtEndPr>
      <w:rPr>
        <w:sz w:val="24"/>
        <w:szCs w:val="24"/>
      </w:rPr>
    </w:sdtEndPr>
    <w:sdtContent>
      <w:p w:rsidR="008B6E9D" w:rsidRPr="008B6E9D" w:rsidRDefault="008B6E9D" w:rsidP="008B6E9D">
        <w:pPr>
          <w:pStyle w:val="a6"/>
          <w:jc w:val="center"/>
          <w:rPr>
            <w:sz w:val="24"/>
            <w:szCs w:val="24"/>
          </w:rPr>
        </w:pPr>
        <w:r w:rsidRPr="008B6E9D">
          <w:rPr>
            <w:sz w:val="24"/>
            <w:szCs w:val="24"/>
          </w:rPr>
          <w:fldChar w:fldCharType="begin"/>
        </w:r>
        <w:r w:rsidRPr="008B6E9D">
          <w:rPr>
            <w:sz w:val="24"/>
            <w:szCs w:val="24"/>
          </w:rPr>
          <w:instrText>PAGE   \* MERGEFORMAT</w:instrText>
        </w:r>
        <w:r w:rsidRPr="008B6E9D">
          <w:rPr>
            <w:sz w:val="24"/>
            <w:szCs w:val="24"/>
          </w:rPr>
          <w:fldChar w:fldCharType="separate"/>
        </w:r>
        <w:r w:rsidR="00D26251">
          <w:rPr>
            <w:noProof/>
            <w:sz w:val="24"/>
            <w:szCs w:val="24"/>
          </w:rPr>
          <w:t>2</w:t>
        </w:r>
        <w:r w:rsidRPr="008B6E9D">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C8" w:rsidRDefault="008639C8" w:rsidP="008B6E9D">
      <w:r>
        <w:separator/>
      </w:r>
    </w:p>
  </w:footnote>
  <w:footnote w:type="continuationSeparator" w:id="0">
    <w:p w:rsidR="008639C8" w:rsidRDefault="008639C8" w:rsidP="008B6E9D">
      <w:r>
        <w:continuationSeparator/>
      </w:r>
    </w:p>
  </w:footnote>
  <w:footnote w:id="1">
    <w:p w:rsidR="00032B5C" w:rsidRDefault="00032B5C">
      <w:pPr>
        <w:pStyle w:val="aa"/>
      </w:pPr>
      <w:r>
        <w:rPr>
          <w:rStyle w:val="ac"/>
        </w:rPr>
        <w:footnoteRef/>
      </w:r>
      <w:r>
        <w:t xml:space="preserve"> См.: </w:t>
      </w:r>
      <w:hyperlink r:id="rId1" w:history="1">
        <w:r w:rsidRPr="00704693">
          <w:rPr>
            <w:rStyle w:val="a8"/>
            <w:rFonts w:eastAsia="Times New Roman" w:cs="Times New Roman"/>
            <w:szCs w:val="28"/>
            <w:shd w:val="clear" w:color="auto" w:fill="FFFFFF"/>
            <w:lang w:eastAsia="ru-RU"/>
          </w:rPr>
          <w:t>https://www.youtube.com/watch?v=-ARl-6ENwSs</w:t>
        </w:r>
      </w:hyperlink>
      <w:r>
        <w:rPr>
          <w:rFonts w:eastAsia="Times New Roman" w:cs="Times New Roman"/>
          <w:szCs w:val="28"/>
          <w:shd w:val="clear" w:color="auto" w:fill="FFFFFF"/>
          <w:lang w:eastAsia="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6FF"/>
    <w:rsid w:val="00032B5C"/>
    <w:rsid w:val="00343554"/>
    <w:rsid w:val="003A6F22"/>
    <w:rsid w:val="004859DB"/>
    <w:rsid w:val="005C46FF"/>
    <w:rsid w:val="008639C8"/>
    <w:rsid w:val="008B6E9D"/>
    <w:rsid w:val="00A11D6E"/>
    <w:rsid w:val="00BB5176"/>
    <w:rsid w:val="00CB78C4"/>
    <w:rsid w:val="00D2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6E9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6E9D"/>
    <w:rPr>
      <w:rFonts w:eastAsia="Times New Roman" w:cs="Times New Roman"/>
      <w:b/>
      <w:bCs/>
      <w:sz w:val="36"/>
      <w:szCs w:val="36"/>
      <w:lang w:eastAsia="ru-RU"/>
    </w:rPr>
  </w:style>
  <w:style w:type="character" w:styleId="a3">
    <w:name w:val="Emphasis"/>
    <w:basedOn w:val="a0"/>
    <w:uiPriority w:val="20"/>
    <w:qFormat/>
    <w:rsid w:val="008B6E9D"/>
    <w:rPr>
      <w:i/>
      <w:iCs/>
    </w:rPr>
  </w:style>
  <w:style w:type="paragraph" w:styleId="a4">
    <w:name w:val="header"/>
    <w:basedOn w:val="a"/>
    <w:link w:val="a5"/>
    <w:uiPriority w:val="99"/>
    <w:unhideWhenUsed/>
    <w:rsid w:val="008B6E9D"/>
    <w:pPr>
      <w:tabs>
        <w:tab w:val="center" w:pos="4677"/>
        <w:tab w:val="right" w:pos="9355"/>
      </w:tabs>
    </w:pPr>
  </w:style>
  <w:style w:type="character" w:customStyle="1" w:styleId="a5">
    <w:name w:val="Верхний колонтитул Знак"/>
    <w:basedOn w:val="a0"/>
    <w:link w:val="a4"/>
    <w:uiPriority w:val="99"/>
    <w:rsid w:val="008B6E9D"/>
  </w:style>
  <w:style w:type="paragraph" w:styleId="a6">
    <w:name w:val="footer"/>
    <w:basedOn w:val="a"/>
    <w:link w:val="a7"/>
    <w:uiPriority w:val="99"/>
    <w:unhideWhenUsed/>
    <w:rsid w:val="008B6E9D"/>
    <w:pPr>
      <w:tabs>
        <w:tab w:val="center" w:pos="4677"/>
        <w:tab w:val="right" w:pos="9355"/>
      </w:tabs>
    </w:pPr>
  </w:style>
  <w:style w:type="character" w:customStyle="1" w:styleId="a7">
    <w:name w:val="Нижний колонтитул Знак"/>
    <w:basedOn w:val="a0"/>
    <w:link w:val="a6"/>
    <w:uiPriority w:val="99"/>
    <w:rsid w:val="008B6E9D"/>
  </w:style>
  <w:style w:type="character" w:styleId="a8">
    <w:name w:val="Hyperlink"/>
    <w:basedOn w:val="a0"/>
    <w:uiPriority w:val="99"/>
    <w:unhideWhenUsed/>
    <w:rsid w:val="008B6E9D"/>
    <w:rPr>
      <w:color w:val="0000FF" w:themeColor="hyperlink"/>
      <w:u w:val="single"/>
    </w:rPr>
  </w:style>
  <w:style w:type="character" w:styleId="a9">
    <w:name w:val="FollowedHyperlink"/>
    <w:basedOn w:val="a0"/>
    <w:uiPriority w:val="99"/>
    <w:semiHidden/>
    <w:unhideWhenUsed/>
    <w:rsid w:val="008B6E9D"/>
    <w:rPr>
      <w:color w:val="800080" w:themeColor="followedHyperlink"/>
      <w:u w:val="single"/>
    </w:rPr>
  </w:style>
  <w:style w:type="paragraph" w:styleId="aa">
    <w:name w:val="footnote text"/>
    <w:basedOn w:val="a"/>
    <w:link w:val="ab"/>
    <w:uiPriority w:val="99"/>
    <w:semiHidden/>
    <w:unhideWhenUsed/>
    <w:rsid w:val="00032B5C"/>
    <w:rPr>
      <w:sz w:val="20"/>
      <w:szCs w:val="20"/>
    </w:rPr>
  </w:style>
  <w:style w:type="character" w:customStyle="1" w:styleId="ab">
    <w:name w:val="Текст сноски Знак"/>
    <w:basedOn w:val="a0"/>
    <w:link w:val="aa"/>
    <w:uiPriority w:val="99"/>
    <w:semiHidden/>
    <w:rsid w:val="00032B5C"/>
    <w:rPr>
      <w:sz w:val="20"/>
      <w:szCs w:val="20"/>
    </w:rPr>
  </w:style>
  <w:style w:type="character" w:styleId="ac">
    <w:name w:val="footnote reference"/>
    <w:basedOn w:val="a0"/>
    <w:uiPriority w:val="99"/>
    <w:semiHidden/>
    <w:unhideWhenUsed/>
    <w:rsid w:val="00032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6E9D"/>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6E9D"/>
    <w:rPr>
      <w:rFonts w:eastAsia="Times New Roman" w:cs="Times New Roman"/>
      <w:b/>
      <w:bCs/>
      <w:sz w:val="36"/>
      <w:szCs w:val="36"/>
      <w:lang w:eastAsia="ru-RU"/>
    </w:rPr>
  </w:style>
  <w:style w:type="character" w:styleId="a3">
    <w:name w:val="Emphasis"/>
    <w:basedOn w:val="a0"/>
    <w:uiPriority w:val="20"/>
    <w:qFormat/>
    <w:rsid w:val="008B6E9D"/>
    <w:rPr>
      <w:i/>
      <w:iCs/>
    </w:rPr>
  </w:style>
  <w:style w:type="paragraph" w:styleId="a4">
    <w:name w:val="header"/>
    <w:basedOn w:val="a"/>
    <w:link w:val="a5"/>
    <w:uiPriority w:val="99"/>
    <w:unhideWhenUsed/>
    <w:rsid w:val="008B6E9D"/>
    <w:pPr>
      <w:tabs>
        <w:tab w:val="center" w:pos="4677"/>
        <w:tab w:val="right" w:pos="9355"/>
      </w:tabs>
    </w:pPr>
  </w:style>
  <w:style w:type="character" w:customStyle="1" w:styleId="a5">
    <w:name w:val="Верхний колонтитул Знак"/>
    <w:basedOn w:val="a0"/>
    <w:link w:val="a4"/>
    <w:uiPriority w:val="99"/>
    <w:rsid w:val="008B6E9D"/>
  </w:style>
  <w:style w:type="paragraph" w:styleId="a6">
    <w:name w:val="footer"/>
    <w:basedOn w:val="a"/>
    <w:link w:val="a7"/>
    <w:uiPriority w:val="99"/>
    <w:unhideWhenUsed/>
    <w:rsid w:val="008B6E9D"/>
    <w:pPr>
      <w:tabs>
        <w:tab w:val="center" w:pos="4677"/>
        <w:tab w:val="right" w:pos="9355"/>
      </w:tabs>
    </w:pPr>
  </w:style>
  <w:style w:type="character" w:customStyle="1" w:styleId="a7">
    <w:name w:val="Нижний колонтитул Знак"/>
    <w:basedOn w:val="a0"/>
    <w:link w:val="a6"/>
    <w:uiPriority w:val="99"/>
    <w:rsid w:val="008B6E9D"/>
  </w:style>
  <w:style w:type="character" w:styleId="a8">
    <w:name w:val="Hyperlink"/>
    <w:basedOn w:val="a0"/>
    <w:uiPriority w:val="99"/>
    <w:unhideWhenUsed/>
    <w:rsid w:val="008B6E9D"/>
    <w:rPr>
      <w:color w:val="0000FF" w:themeColor="hyperlink"/>
      <w:u w:val="single"/>
    </w:rPr>
  </w:style>
  <w:style w:type="character" w:styleId="a9">
    <w:name w:val="FollowedHyperlink"/>
    <w:basedOn w:val="a0"/>
    <w:uiPriority w:val="99"/>
    <w:semiHidden/>
    <w:unhideWhenUsed/>
    <w:rsid w:val="008B6E9D"/>
    <w:rPr>
      <w:color w:val="800080" w:themeColor="followedHyperlink"/>
      <w:u w:val="single"/>
    </w:rPr>
  </w:style>
  <w:style w:type="paragraph" w:styleId="aa">
    <w:name w:val="footnote text"/>
    <w:basedOn w:val="a"/>
    <w:link w:val="ab"/>
    <w:uiPriority w:val="99"/>
    <w:semiHidden/>
    <w:unhideWhenUsed/>
    <w:rsid w:val="00032B5C"/>
    <w:rPr>
      <w:sz w:val="20"/>
      <w:szCs w:val="20"/>
    </w:rPr>
  </w:style>
  <w:style w:type="character" w:customStyle="1" w:styleId="ab">
    <w:name w:val="Текст сноски Знак"/>
    <w:basedOn w:val="a0"/>
    <w:link w:val="aa"/>
    <w:uiPriority w:val="99"/>
    <w:semiHidden/>
    <w:rsid w:val="00032B5C"/>
    <w:rPr>
      <w:sz w:val="20"/>
      <w:szCs w:val="20"/>
    </w:rPr>
  </w:style>
  <w:style w:type="character" w:styleId="ac">
    <w:name w:val="footnote reference"/>
    <w:basedOn w:val="a0"/>
    <w:uiPriority w:val="99"/>
    <w:semiHidden/>
    <w:unhideWhenUsed/>
    <w:rsid w:val="00032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87">
      <w:bodyDiv w:val="1"/>
      <w:marLeft w:val="0"/>
      <w:marRight w:val="0"/>
      <w:marTop w:val="0"/>
      <w:marBottom w:val="0"/>
      <w:divBdr>
        <w:top w:val="none" w:sz="0" w:space="0" w:color="auto"/>
        <w:left w:val="none" w:sz="0" w:space="0" w:color="auto"/>
        <w:bottom w:val="none" w:sz="0" w:space="0" w:color="auto"/>
        <w:right w:val="none" w:sz="0" w:space="0" w:color="auto"/>
      </w:divBdr>
      <w:divsChild>
        <w:div w:id="775443011">
          <w:marLeft w:val="0"/>
          <w:marRight w:val="0"/>
          <w:marTop w:val="0"/>
          <w:marBottom w:val="150"/>
          <w:divBdr>
            <w:top w:val="none" w:sz="0" w:space="0" w:color="auto"/>
            <w:left w:val="none" w:sz="0" w:space="0" w:color="auto"/>
            <w:bottom w:val="none" w:sz="0" w:space="0" w:color="auto"/>
            <w:right w:val="none" w:sz="0" w:space="0" w:color="auto"/>
          </w:divBdr>
        </w:div>
      </w:divsChild>
    </w:div>
    <w:div w:id="9504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fbcNiIAFY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ARl-6ENw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2911-D59E-4265-BEF4-2C0AF69E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2019-01-21T09:43:00Z</dcterms:created>
  <dcterms:modified xsi:type="dcterms:W3CDTF">2019-01-22T11:12:00Z</dcterms:modified>
</cp:coreProperties>
</file>