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82" w:rsidRPr="00494AAC" w:rsidRDefault="005E5182" w:rsidP="005E518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494AAC">
        <w:rPr>
          <w:rFonts w:ascii="Times New Roman" w:hAnsi="Times New Roman" w:cs="Times New Roman"/>
          <w:b/>
          <w:sz w:val="24"/>
          <w:szCs w:val="24"/>
        </w:rPr>
        <w:t>В. РАСТОРГУЕВ</w:t>
      </w:r>
      <w:bookmarkEnd w:id="0"/>
    </w:p>
    <w:p w:rsidR="005E5182" w:rsidRPr="00494AAC" w:rsidRDefault="005E5182" w:rsidP="005E5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 w:rsidRPr="00494AAC">
        <w:rPr>
          <w:rFonts w:ascii="Times New Roman" w:hAnsi="Times New Roman" w:cs="Times New Roman"/>
          <w:b/>
          <w:sz w:val="24"/>
          <w:szCs w:val="24"/>
        </w:rPr>
        <w:t>ОБРАЗОВАНИЕ - ЭТО СТАНОВЛЕНИЕ ЧЕЛОВЕКА, НАРОДА, ГОСУДАРСТВА</w:t>
      </w:r>
      <w:bookmarkEnd w:id="1"/>
    </w:p>
    <w:p w:rsidR="005E5182" w:rsidRPr="00494AAC" w:rsidRDefault="005E5182" w:rsidP="005E5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(О перспективах построения государственной стратегии образования в современной России)</w:t>
      </w:r>
    </w:p>
    <w:p w:rsidR="005E5182" w:rsidRPr="00494AAC" w:rsidRDefault="005E5182" w:rsidP="005E5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2"/>
      <w:r w:rsidRPr="00494AAC">
        <w:rPr>
          <w:rFonts w:ascii="Times New Roman" w:hAnsi="Times New Roman" w:cs="Times New Roman"/>
          <w:b/>
          <w:sz w:val="24"/>
          <w:szCs w:val="24"/>
        </w:rPr>
        <w:t>1. Годовщины образования...</w:t>
      </w:r>
      <w:bookmarkEnd w:id="2"/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 xml:space="preserve">Какой должна быть государственная </w:t>
      </w:r>
      <w:r w:rsidRPr="00494AAC">
        <w:rPr>
          <w:rFonts w:ascii="Times New Roman" w:hAnsi="Times New Roman" w:cs="Times New Roman"/>
          <w:sz w:val="24"/>
          <w:szCs w:val="24"/>
        </w:rPr>
        <w:t>стратегия образования в период, когда об</w:t>
      </w:r>
      <w:r w:rsidRPr="00494AAC">
        <w:rPr>
          <w:rFonts w:ascii="Times New Roman" w:hAnsi="Times New Roman" w:cs="Times New Roman"/>
          <w:sz w:val="24"/>
          <w:szCs w:val="24"/>
        </w:rPr>
        <w:t xml:space="preserve">щество </w:t>
      </w:r>
      <w:r w:rsidRPr="00494AAC">
        <w:rPr>
          <w:rFonts w:ascii="Times New Roman" w:hAnsi="Times New Roman" w:cs="Times New Roman"/>
          <w:sz w:val="24"/>
          <w:szCs w:val="24"/>
        </w:rPr>
        <w:t>мучительно ищет и не находит пути</w:t>
      </w:r>
      <w:r w:rsidRPr="00494AAC">
        <w:rPr>
          <w:rFonts w:ascii="Times New Roman" w:hAnsi="Times New Roman" w:cs="Times New Roman"/>
          <w:sz w:val="24"/>
          <w:szCs w:val="24"/>
        </w:rPr>
        <w:t xml:space="preserve"> выхода из тупика? Этот вопрос в сознании многих людей отодвигается на второй план: не до проблем образования, когда трудно всем, кто живет по совести, не отделяя соб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ственную судьбу от судьбы Отечества.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Разумеется, жить по совести не заказано и государству, но для него это факульта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тивная задача, да и навыки со временем оказались утрачены... По этой причине че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ловек иногда бывает вправе, не отрекаясь от Отечества, решительно отделить себя и свой внутренний мир от государства. Это противопоставление было оправдано и то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гда, когда государство Российское перево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плотилось из оплота веры в ее гонителя, и тогда, когда, вернув себе имя Россия, оно в одночасье и в одностороннем порядке от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делило от себя часть своих граждан. Про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тивостояние личности и государства оп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равданно всегда, когда в делах власти нет правды.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Возникает вопрос: если государство способно перекроить свои границы, отка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заться от своего исторического образа и даже возраста, отмечая после тысячелетне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го юбилея первые годовщины собственно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го образования, то можно ли говорить да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же о самой возможности построения сколько-нибудь легитимной государствен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ной стратегии народного образования?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Можно, и более того - необходимо! Так скажет всякий, кто хотя бы немного знает отечественную и мировую историю. Вся история становления российской го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сударственности и великой русской куль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туры свидетельствует: образование Рос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сии как государства начиналось с ду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ховного образования русских и других народов, соединивших свои судьбы на Русской земле. С духовного оскудения начался ныне, как это бывало и в про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шлом, распад России, раскол ее многона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циональных земель.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В поиске общенациональной образова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тельной стратегии следует помнить, что Россия для ее граждан и соотечественни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ков нечто большее, чем государство. Рос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сия - Отечество, а уже в самом этом имени заключен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образ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отчего дома, построенного волей, разумом и руками пращуров во сла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ву Отца Небесного. Иное дело - государст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во. Оно способно, как змея, сбросить ста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рую кожу, а с нею и многие обязательства перед людьми, историческими союзника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ми и Богом.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Если принадлежность человека какому- либо государству определяется как под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данство, то принадлежность отечеству - как гражданственность, наличие кото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рой не укажешь в паспорте и не заверишь гербовой печатью: нет такой графы. Граж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данственность - это сопричастность судьбе отчей земли, и она не всегда соответствует формальному гражданству, которое можно поменять при случае и приумножить по желанию (или по средствам). Гражданст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венность - чувство духовной солидарно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сти, связывающее человека с землей отцов. Оно объединяет отдельных людей и семьи в поколения, поколения и этнокультурные группы - в единый народ, а эпохи культур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ного развития народа - в цивилизацию. Опора гражданственности - чувство ду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ховного гражданства, открывающее че</w:t>
      </w:r>
      <w:r w:rsidRPr="00494AAC">
        <w:rPr>
          <w:rFonts w:ascii="Times New Roman" w:hAnsi="Times New Roman" w:cs="Times New Roman"/>
          <w:sz w:val="24"/>
          <w:szCs w:val="24"/>
        </w:rPr>
        <w:softHyphen/>
      </w:r>
      <w:r w:rsidRPr="00494AAC">
        <w:rPr>
          <w:rFonts w:ascii="Times New Roman" w:hAnsi="Times New Roman" w:cs="Times New Roman"/>
          <w:sz w:val="24"/>
          <w:szCs w:val="24"/>
        </w:rPr>
        <w:lastRenderedPageBreak/>
        <w:t>ловеку, свободному в своем выборе, путь к истинному отечеству. Отечество без веры отцов, без небесного отечества - дом, в ко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тором нет места Спасителю,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следова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тельно, и спасению.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Соответственно, и учительство — не только профессия, но и особый социаль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ный институт по сохранению в памяти поколений образа Отечества... Учитель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ство вполне можно было бы назвать и про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должением отцовства, так как его глав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ная функция — восполнение необходимо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го для полноценной жизни человека уни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кального социального опыта. Настоящему учителю труднее, чем кому бы то ни было, смириться с деформацией государственной системы народного образования. Труднее, но не потому только, что учительство от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брошено за черту бедности. Просто учи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тель лучше других видит, как в процессе размывания уклада народной жизни сво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дится на нет будущее России - вместе со здоровьем детей, духовным и физическим. Учителю особенно больно, ибо ему дано понять, что народное образование в России - это образование ее народов, то есть их культурное и экономическое становление.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Если мы хотим не на словах, а на деле вернуть России ее образ - образ великой державы, которая не только удерживает части света, но и несет в себе духовный свет веры, не давая народам погрузиться во тьму, то начинать надо именно с образова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ния, а точнее с государственной образовательной стратегии.</w:t>
      </w:r>
    </w:p>
    <w:p w:rsidR="005E5182" w:rsidRPr="00494AAC" w:rsidRDefault="005E5182" w:rsidP="005E5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AAC">
        <w:rPr>
          <w:rFonts w:ascii="Times New Roman" w:hAnsi="Times New Roman" w:cs="Times New Roman"/>
          <w:b/>
          <w:sz w:val="24"/>
          <w:szCs w:val="24"/>
        </w:rPr>
        <w:t>2. Уроки, которые дает история на условиях почасовой оплаты…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На рубеже тысячелетий России вновь суждено собирать камни — исконные земли, народы, звенья некогда единой экономической системы. Мы все вольно или невольно, но участвуем в великом деле образования — образования новой России:</w:t>
      </w:r>
    </w:p>
    <w:p w:rsidR="005E5182" w:rsidRPr="00494AAC" w:rsidRDefault="005E5182" w:rsidP="005E518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В новых границах, расчленивших живое тело полиэтнической России. А государственные границы — не только система укреплений и пропускных пунк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тов, но и складывающийся многими де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сятилетиями (если не столетиями) осо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бый тип приграничного расселения, фе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дерального и регионального управления на приграничных территориях. Это и особый тип развития транспортной, эко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номической, социальной и информаци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онной инфраструктуры. Исключительно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го внимания в этой связи заслуживает уклад жизни, духовный настрой и соци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альный состав местного населения, а также формирование «пограничной» со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циальной психологии и экономики (в том числе - «смешанной» экономиче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ской модели развития региона). Очевид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но, что все эти особенности предпола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гают введение специальных образова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тельных программ на окраинных терри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ториях России.</w:t>
      </w:r>
    </w:p>
    <w:p w:rsidR="005E5182" w:rsidRPr="00494AAC" w:rsidRDefault="005E5182" w:rsidP="005E518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С новым политическим устрой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ством. Затянувшееся политическое не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строение - это еще не строй. Формиро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вание новых социально-экономических отношений невозможно без переориен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тации всей системы народного образова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5E5182" w:rsidRPr="00494AAC" w:rsidRDefault="005E5182" w:rsidP="005E518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В новом геополитическом про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странстве и времени. Руины былой би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полярной модели мирового соперничест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ва - опасное место для людей и госу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дарств, страдающих «синдромом потен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циальной жертвы». На перекрестке тыся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челетий на охоту вновь выходят не толь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ко монстры от политики, но и целые го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сударства с ярко выраженной геополити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ческой психопатологией. Новое геополи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тическое пространство не стало и еще долго не станет полем равноправного международного сотрудничества и доб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рососедства. Оно напоминает сегодня минное поле, разделяющее единые наро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ды, семьи едва ли не в большей степени, чем прямое противостояние двух лаге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рей. Миром до сих пор правит лагерное мышление, но освобожденное ныне от былых </w:t>
      </w:r>
      <w:r w:rsidRPr="00494AAC">
        <w:rPr>
          <w:rFonts w:ascii="Times New Roman" w:hAnsi="Times New Roman" w:cs="Times New Roman"/>
          <w:sz w:val="24"/>
          <w:szCs w:val="24"/>
        </w:rPr>
        <w:lastRenderedPageBreak/>
        <w:t>ограничений, обязательств и принципов. Один из утраченных осново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полагающих принципов - нерушимость европейских границ - не выдержал со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перничества с двойной моралью «гаран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тов мира».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Из системного кризиса, как известно, есть два выхода. Он завершается либо социальным потрясением, способным отбросить общество на несколько ступе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ней вниз и вызвать распад государства, утрату суверенитета (например, через обретение «уездных суверенитетов»), ли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бо началом общенационального восхож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дения - «экономическим чудом». Уни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кальный отечественный опыт восстанов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ления и преодоления разрухи, а также богатый международный опыт, накоп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ленный благодаря изучению и критиче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скому освоению «русского чуда» (выход США из великой депрессии, послевоен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ное «немецкое чудо», «японское чудо» и т. п.), позволяют извлечь уроки, необхо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димые при выборе стратегии.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  <w:u w:val="single"/>
        </w:rPr>
        <w:t xml:space="preserve">Урок первый: </w:t>
      </w:r>
      <w:r w:rsidRPr="00494AAC">
        <w:rPr>
          <w:rFonts w:ascii="Times New Roman" w:hAnsi="Times New Roman" w:cs="Times New Roman"/>
          <w:b/>
          <w:sz w:val="24"/>
          <w:szCs w:val="24"/>
        </w:rPr>
        <w:t>Стратегия - это уто</w:t>
      </w:r>
      <w:r w:rsidRPr="00494AAC">
        <w:rPr>
          <w:rFonts w:ascii="Times New Roman" w:hAnsi="Times New Roman" w:cs="Times New Roman"/>
          <w:b/>
          <w:sz w:val="24"/>
          <w:szCs w:val="24"/>
        </w:rPr>
        <w:softHyphen/>
        <w:t>пия, не имеющая альтернатив.</w:t>
      </w:r>
      <w:r w:rsidRPr="00494AAC">
        <w:rPr>
          <w:rFonts w:ascii="Times New Roman" w:hAnsi="Times New Roman" w:cs="Times New Roman"/>
          <w:sz w:val="24"/>
          <w:szCs w:val="24"/>
        </w:rPr>
        <w:t xml:space="preserve"> История доказывает, что успешно реализованные и реализуемые ныне стратегии нацио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нального развития формируются в самый «неподходящий» момент - период сис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темного кризиса, когда государство и общество находятся на грани самораз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рушения, когда временной горизонт свернут до минимума, а любая попытка предложить долгосрочную стратегию воспринимается как утопия. Но,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>- первых, утопии, как известно, сбывают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ся, а во-вторых, утопия, не имеющая аль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тернатив, — это и есть стратегия!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  <w:u w:val="single"/>
        </w:rPr>
        <w:t>Урок второй:</w:t>
      </w:r>
      <w:r w:rsidRPr="00494AAC">
        <w:rPr>
          <w:rFonts w:ascii="Times New Roman" w:hAnsi="Times New Roman" w:cs="Times New Roman"/>
          <w:sz w:val="24"/>
          <w:szCs w:val="24"/>
        </w:rPr>
        <w:t xml:space="preserve"> </w:t>
      </w:r>
      <w:r w:rsidRPr="00494AAC">
        <w:rPr>
          <w:rFonts w:ascii="Times New Roman" w:hAnsi="Times New Roman" w:cs="Times New Roman"/>
          <w:b/>
          <w:sz w:val="24"/>
          <w:szCs w:val="24"/>
        </w:rPr>
        <w:t>Общенациональная стратегия = подъем национального духа.</w:t>
      </w:r>
      <w:r w:rsidRPr="00494AAC">
        <w:rPr>
          <w:rFonts w:ascii="Times New Roman" w:hAnsi="Times New Roman" w:cs="Times New Roman"/>
          <w:sz w:val="24"/>
          <w:szCs w:val="24"/>
        </w:rPr>
        <w:t xml:space="preserve"> Ценность общенациональной стратегии не только в достижении поставленных целей, но и в самом движении к цели, которое возвращает народам и людям смысл бытия (или создает </w:t>
      </w:r>
      <w:proofErr w:type="spellStart"/>
      <w:r w:rsidRPr="00494AAC">
        <w:rPr>
          <w:rFonts w:ascii="Times New Roman" w:hAnsi="Times New Roman" w:cs="Times New Roman"/>
          <w:sz w:val="24"/>
          <w:szCs w:val="24"/>
        </w:rPr>
        <w:t>преходящуюиллюзию</w:t>
      </w:r>
      <w:proofErr w:type="spellEnd"/>
      <w:r w:rsidRPr="00494AAC">
        <w:rPr>
          <w:rFonts w:ascii="Times New Roman" w:hAnsi="Times New Roman" w:cs="Times New Roman"/>
          <w:sz w:val="24"/>
          <w:szCs w:val="24"/>
        </w:rPr>
        <w:t xml:space="preserve"> обре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тения неких </w:t>
      </w:r>
      <w:proofErr w:type="spellStart"/>
      <w:r w:rsidRPr="00494AAC">
        <w:rPr>
          <w:rFonts w:ascii="Times New Roman" w:hAnsi="Times New Roman" w:cs="Times New Roman"/>
          <w:sz w:val="24"/>
          <w:szCs w:val="24"/>
        </w:rPr>
        <w:t>смысложизнеобразующих</w:t>
      </w:r>
      <w:proofErr w:type="spellEnd"/>
      <w:r w:rsidRPr="00494AAC">
        <w:rPr>
          <w:rFonts w:ascii="Times New Roman" w:hAnsi="Times New Roman" w:cs="Times New Roman"/>
          <w:sz w:val="24"/>
          <w:szCs w:val="24"/>
        </w:rPr>
        <w:t xml:space="preserve"> ценностей). Эта способность, впрочем, свойственна всем стратегиям - вплоть до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корпоративных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и узкоотраслевых.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  <w:u w:val="single"/>
        </w:rPr>
        <w:t>Урок третий и главный:</w:t>
      </w:r>
      <w:r w:rsidRPr="00494AAC">
        <w:rPr>
          <w:rFonts w:ascii="Times New Roman" w:hAnsi="Times New Roman" w:cs="Times New Roman"/>
          <w:sz w:val="24"/>
          <w:szCs w:val="24"/>
        </w:rPr>
        <w:t xml:space="preserve"> </w:t>
      </w:r>
      <w:r w:rsidRPr="00494AAC">
        <w:rPr>
          <w:rFonts w:ascii="Times New Roman" w:hAnsi="Times New Roman" w:cs="Times New Roman"/>
          <w:b/>
          <w:sz w:val="24"/>
          <w:szCs w:val="24"/>
        </w:rPr>
        <w:t>Основное усло</w:t>
      </w:r>
      <w:r w:rsidRPr="00494AAC">
        <w:rPr>
          <w:rFonts w:ascii="Times New Roman" w:hAnsi="Times New Roman" w:cs="Times New Roman"/>
          <w:b/>
          <w:sz w:val="24"/>
          <w:szCs w:val="24"/>
        </w:rPr>
        <w:softHyphen/>
        <w:t>вие выхода из системного кризиса - ста</w:t>
      </w:r>
      <w:r w:rsidRPr="00494AAC">
        <w:rPr>
          <w:rFonts w:ascii="Times New Roman" w:hAnsi="Times New Roman" w:cs="Times New Roman"/>
          <w:b/>
          <w:sz w:val="24"/>
          <w:szCs w:val="24"/>
        </w:rPr>
        <w:softHyphen/>
        <w:t xml:space="preserve">новление общенациональной стратегии образования. </w:t>
      </w:r>
      <w:r w:rsidRPr="00494AAC">
        <w:rPr>
          <w:rFonts w:ascii="Times New Roman" w:hAnsi="Times New Roman" w:cs="Times New Roman"/>
          <w:sz w:val="24"/>
          <w:szCs w:val="24"/>
        </w:rPr>
        <w:t>Общенациональные страте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гии - заведомый обман или самообман, если они не предусматривают долгосроч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ных инвестиций в человека и нацию, то есть приоритетные вложения в культуру, науку и образование, в социальную сферу в целом.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Наиболее надежной формой накопле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ния, сохранения и приумножения социаль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ного опыта и интеллектуального потен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циала служит система непрерывного гума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нитарного образования. Эта система вклю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чает в себя наряду с обязательным и про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фессиональным образованием (в том числе в области переподготовки кадров) разно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образные «компенсационные» и «дополни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тельные» образовательные технологии.</w:t>
      </w:r>
    </w:p>
    <w:p w:rsidR="005E5182" w:rsidRPr="00494AAC" w:rsidRDefault="005E5182" w:rsidP="005E51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AAC">
        <w:rPr>
          <w:rFonts w:ascii="Times New Roman" w:hAnsi="Times New Roman" w:cs="Times New Roman"/>
          <w:b/>
          <w:sz w:val="24"/>
          <w:szCs w:val="24"/>
        </w:rPr>
        <w:t>Семь вопросов к учителю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Намечая концептуальный абрис той навыдуманной стратегии народного об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разования, основные принципы которой уже заложены в нашей национальной культуре, необходимо четко определить цели стратегии и их иерархию.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Я сознательно отхожу от традицион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ных вопросов типа: </w:t>
      </w:r>
      <w:r w:rsidRPr="00494AAC">
        <w:rPr>
          <w:rFonts w:ascii="Times New Roman" w:hAnsi="Times New Roman" w:cs="Times New Roman"/>
          <w:b/>
          <w:sz w:val="24"/>
          <w:szCs w:val="24"/>
        </w:rPr>
        <w:t>«Кто виноват?» и «Что делать?»,</w:t>
      </w:r>
      <w:r w:rsidRPr="00494AAC">
        <w:rPr>
          <w:rFonts w:ascii="Times New Roman" w:hAnsi="Times New Roman" w:cs="Times New Roman"/>
          <w:sz w:val="24"/>
          <w:szCs w:val="24"/>
        </w:rPr>
        <w:t xml:space="preserve"> поскольку на первый вопрос ответ известен каждому: «Во всем виновата семья и школа», а на второй вопрос всякий учитель и так знает ответ: </w:t>
      </w:r>
      <w:r w:rsidRPr="00494AAC">
        <w:rPr>
          <w:rFonts w:ascii="Times New Roman" w:hAnsi="Times New Roman" w:cs="Times New Roman"/>
          <w:b/>
          <w:sz w:val="24"/>
          <w:szCs w:val="24"/>
        </w:rPr>
        <w:t>«Учить, как бы трудно ни было, и учиться, несмотря ни на что».</w:t>
      </w:r>
      <w:r w:rsidRPr="00494AAC">
        <w:rPr>
          <w:rFonts w:ascii="Times New Roman" w:hAnsi="Times New Roman" w:cs="Times New Roman"/>
          <w:sz w:val="24"/>
          <w:szCs w:val="24"/>
        </w:rPr>
        <w:t xml:space="preserve"> Какие же вопросы заслуживают особого вни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мания? </w:t>
      </w:r>
      <w:r w:rsidRPr="00494AAC">
        <w:rPr>
          <w:rFonts w:ascii="Times New Roman" w:hAnsi="Times New Roman" w:cs="Times New Roman"/>
          <w:sz w:val="24"/>
          <w:szCs w:val="24"/>
        </w:rPr>
        <w:lastRenderedPageBreak/>
        <w:t>Я предложил бы семь таких во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просов, расставив их по порядку в соот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ветствии со значимостью: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  <w:u w:val="single"/>
        </w:rPr>
        <w:t>Вопрос первый:</w:t>
      </w:r>
      <w:r w:rsidRPr="00494AAC">
        <w:rPr>
          <w:rFonts w:ascii="Times New Roman" w:hAnsi="Times New Roman" w:cs="Times New Roman"/>
          <w:sz w:val="24"/>
          <w:szCs w:val="24"/>
        </w:rPr>
        <w:t xml:space="preserve"> </w:t>
      </w:r>
      <w:r w:rsidRPr="00494AAC">
        <w:rPr>
          <w:rFonts w:ascii="Times New Roman" w:hAnsi="Times New Roman" w:cs="Times New Roman"/>
          <w:b/>
          <w:sz w:val="24"/>
          <w:szCs w:val="24"/>
        </w:rPr>
        <w:t>Во имя чего (или во Имя Кого) учить?</w:t>
      </w:r>
      <w:r w:rsidRPr="00494AAC">
        <w:rPr>
          <w:rFonts w:ascii="Times New Roman" w:hAnsi="Times New Roman" w:cs="Times New Roman"/>
          <w:sz w:val="24"/>
          <w:szCs w:val="24"/>
        </w:rPr>
        <w:t xml:space="preserve"> В чем заключена та высшая цель, ради которой стоит посвя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щать жизнь народному образованию? Это вопрос о том, какая шкала ценностей должна быть положена в основу страте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гии народного образования в современ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ной России, каков ее аксиологический фундамент. Если мы отмахнемся от этого вопроса, то свято место не окажется пус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то: свободную нишу заполнят те, кто на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стойчиво пытается внедрить нам свое видение и внедриться в нашу жизнь вме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сте с этим видением и собственными ин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тересами. Бесчисленные секты, в том числе тайные и явные организации сатанистов и прочих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душегубов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>, душат и гу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бят нынешнее поколение детей и юно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шества, активно внедряются во все зве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нья системы образования.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Эта ползучая духовная колонизация тем легче распространяется, чем слабее становятся связи системы народного об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разования с национальным духовным ук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ладом жизни и культурой народа, чем больше посеяно в сознании людей опас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ных иллюзий — </w:t>
      </w:r>
      <w:proofErr w:type="spellStart"/>
      <w:r w:rsidRPr="00494AAC">
        <w:rPr>
          <w:rFonts w:ascii="Times New Roman" w:hAnsi="Times New Roman" w:cs="Times New Roman"/>
          <w:sz w:val="24"/>
          <w:szCs w:val="24"/>
        </w:rPr>
        <w:t>идеологем</w:t>
      </w:r>
      <w:proofErr w:type="spellEnd"/>
      <w:r w:rsidRPr="00494AAC">
        <w:rPr>
          <w:rFonts w:ascii="Times New Roman" w:hAnsi="Times New Roman" w:cs="Times New Roman"/>
          <w:sz w:val="24"/>
          <w:szCs w:val="24"/>
        </w:rPr>
        <w:t>, мифологем, привнесенных извне «национальных идей». У каждого государства и народа, на каждом из переломных этапов разви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тия возникали и зачастую укоренялись иллюзорные представления о том, во имя чего следует учить.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Например, во имя построения нового общества — будь то новая, высшая раса или «новая социаль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ная (</w:t>
      </w:r>
      <w:proofErr w:type="spellStart"/>
      <w:r w:rsidRPr="00494AAC">
        <w:rPr>
          <w:rFonts w:ascii="Times New Roman" w:hAnsi="Times New Roman" w:cs="Times New Roman"/>
          <w:sz w:val="24"/>
          <w:szCs w:val="24"/>
        </w:rPr>
        <w:t>безнациональная</w:t>
      </w:r>
      <w:proofErr w:type="spellEnd"/>
      <w:r w:rsidRPr="00494AAC">
        <w:rPr>
          <w:rFonts w:ascii="Times New Roman" w:hAnsi="Times New Roman" w:cs="Times New Roman"/>
          <w:sz w:val="24"/>
          <w:szCs w:val="24"/>
        </w:rPr>
        <w:t>) общность», тоже, кстати, высшая.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Но как же быть с теми народами и общностями, которые реаль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но существуют? Неужели они лишь «че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ловеческий материал», из которого адеп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ты подобных стратегий намеревались «лепить» и «лепили» (!) нового человека, например сверхчеловека или «всесто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ронне развитую личность»? А как быть с конкретным человеком — далеко не «всесторонне» развитым, но бесконечно более богатым, чем любая схема? Как быть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непохожими — сломать, урав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нять?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Но этот вопрос имеет и другой, высо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кий смысл: </w:t>
      </w:r>
      <w:r w:rsidRPr="00494AAC">
        <w:rPr>
          <w:rFonts w:ascii="Times New Roman" w:hAnsi="Times New Roman" w:cs="Times New Roman"/>
          <w:b/>
          <w:sz w:val="24"/>
          <w:szCs w:val="24"/>
        </w:rPr>
        <w:t>во Имя Кого</w:t>
      </w:r>
      <w:r w:rsidRPr="00494AAC">
        <w:rPr>
          <w:rFonts w:ascii="Times New Roman" w:hAnsi="Times New Roman" w:cs="Times New Roman"/>
          <w:sz w:val="24"/>
          <w:szCs w:val="24"/>
        </w:rPr>
        <w:t xml:space="preserve"> стоит жить и учить? Для тысячелетней России этот вопрос и был основным. И ответ был по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нятен каждому: по Образу и Подобию должно жить и готовить к жизни. Но мы,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>, избрали свой, не похожий ни на что путь при разделении Церкви и государ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ства, духовного и светского образования. Если в других странах это разделение не означало насильственного отделения на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рода от веры предков, а сводилось лишь к выделению специализированного ду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ховного образования при сохранении ду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ховного начала в светском образовании, то наш рецепт был прост: «светское (со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ветское) = бездуховное».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Кстати, сам опыт преподавания тра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диционных предметов и дисциплин ве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рующим детям подтверждает, что многие укоренившиеся концептуальные схемы и педагогические приемы глубоко оскорб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ляют их чувства. Всякий человек имеет право на защиту духовных и националь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ных святынь своего народа от вольного или невольного глумления. Кроме того, верующий человек имеет потребность в духовном наставничестве. Потребность и право.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  <w:u w:val="single"/>
        </w:rPr>
        <w:t>Вопрос второй:</w:t>
      </w:r>
      <w:r w:rsidRPr="00494AAC">
        <w:rPr>
          <w:rFonts w:ascii="Times New Roman" w:hAnsi="Times New Roman" w:cs="Times New Roman"/>
          <w:sz w:val="24"/>
          <w:szCs w:val="24"/>
        </w:rPr>
        <w:t xml:space="preserve"> </w:t>
      </w:r>
      <w:r w:rsidRPr="00494AAC">
        <w:rPr>
          <w:rFonts w:ascii="Times New Roman" w:hAnsi="Times New Roman" w:cs="Times New Roman"/>
          <w:b/>
          <w:sz w:val="24"/>
          <w:szCs w:val="24"/>
        </w:rPr>
        <w:t xml:space="preserve">Зачем учить? </w:t>
      </w:r>
      <w:r w:rsidRPr="00494AAC">
        <w:rPr>
          <w:rFonts w:ascii="Times New Roman" w:hAnsi="Times New Roman" w:cs="Times New Roman"/>
          <w:sz w:val="24"/>
          <w:szCs w:val="24"/>
        </w:rPr>
        <w:t>На него должны четко ответить законодательная и исполнительная ветви власти, посколь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ку именно на них лежит основная ответ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ственность за эффективность и направ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ленность развития государственной сис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темы народного образования. Вопрос этот </w:t>
      </w:r>
      <w:proofErr w:type="spellStart"/>
      <w:r w:rsidRPr="00494AAC">
        <w:rPr>
          <w:rFonts w:ascii="Times New Roman" w:hAnsi="Times New Roman" w:cs="Times New Roman"/>
          <w:sz w:val="24"/>
          <w:szCs w:val="24"/>
        </w:rPr>
        <w:t>встае</w:t>
      </w:r>
      <w:proofErr w:type="spellEnd"/>
      <w:r w:rsidRPr="00494AAC">
        <w:rPr>
          <w:rFonts w:ascii="Times New Roman" w:hAnsi="Times New Roman" w:cs="Times New Roman"/>
          <w:sz w:val="24"/>
          <w:szCs w:val="24"/>
        </w:rPr>
        <w:t>! перед обществом, как прави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ло, в периоды «ломки», связанной с тем, что «идеологический дурман» перестал действовать, а более сильных искусст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венных стимуляторов не удается найти. Для людей мыслящих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прежде всего вопрос о </w:t>
      </w:r>
      <w:r w:rsidRPr="00494AAC">
        <w:rPr>
          <w:rFonts w:ascii="Times New Roman" w:hAnsi="Times New Roman" w:cs="Times New Roman"/>
          <w:sz w:val="24"/>
          <w:szCs w:val="24"/>
        </w:rPr>
        <w:lastRenderedPageBreak/>
        <w:t>возможности выхода из сис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темного кризиса, когда требуется сис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темное видение ситуации и перспектив.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Но как вывести Россию из системного кризиса? Сегодня много говорят о том, что ей необходима стратегия устойчи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вого развития, и вкладывают в это поня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тие все, что угодно, забывая о главном: устойчивое развитие —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прежде всего инвестиции в человека, будущее нации, то есть в образование, науку, здраво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охранение, экологическую безопасность. Соответственно, любой проект, прежде чем будет принят на федеральном уровне и поддержан на уровне региональном, должен уже на этапе своего технико- экономического обоснования включать в себя запланированные затраты на под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держание региональной системы образо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вания, здравоохранения и обеспечения экологической безопасности с учетом специфики конкретных регионов.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  <w:u w:val="single"/>
        </w:rPr>
        <w:t>Вопрос третий:</w:t>
      </w:r>
      <w:r w:rsidRPr="00494AAC">
        <w:rPr>
          <w:rFonts w:ascii="Times New Roman" w:hAnsi="Times New Roman" w:cs="Times New Roman"/>
          <w:sz w:val="24"/>
          <w:szCs w:val="24"/>
        </w:rPr>
        <w:t xml:space="preserve"> </w:t>
      </w:r>
      <w:r w:rsidRPr="00494AAC">
        <w:rPr>
          <w:rFonts w:ascii="Times New Roman" w:hAnsi="Times New Roman" w:cs="Times New Roman"/>
          <w:b/>
          <w:sz w:val="24"/>
          <w:szCs w:val="24"/>
        </w:rPr>
        <w:t>Кого учить?</w:t>
      </w:r>
      <w:r w:rsidRPr="00494AAC">
        <w:rPr>
          <w:rFonts w:ascii="Times New Roman" w:hAnsi="Times New Roman" w:cs="Times New Roman"/>
          <w:sz w:val="24"/>
          <w:szCs w:val="24"/>
        </w:rPr>
        <w:t xml:space="preserve"> Всех — всему? Немногих — многому? Многих и немногому? Определение адресата обра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зовательных стратегий — задача, от ре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шения которой в немалой степени зависит эффективность системы национальной безопасности. Важнейшие объекты н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AC">
        <w:rPr>
          <w:rFonts w:ascii="Times New Roman" w:hAnsi="Times New Roman" w:cs="Times New Roman"/>
          <w:sz w:val="24"/>
          <w:szCs w:val="24"/>
        </w:rPr>
        <w:t>ционалъной</w:t>
      </w:r>
      <w:proofErr w:type="spellEnd"/>
      <w:r w:rsidRPr="00494AAC">
        <w:rPr>
          <w:rFonts w:ascii="Times New Roman" w:hAnsi="Times New Roman" w:cs="Times New Roman"/>
          <w:sz w:val="24"/>
          <w:szCs w:val="24"/>
        </w:rPr>
        <w:t xml:space="preserve"> безопасности — человек, национальный и семейный уклады жизни, этнические группы и нации — это одно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временно и основные адресаты, и субъек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ты системы образования. Кого учить в ус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ловиях рынка — платежеспособных или просто способных? Если мы сами и не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медленно не найдем, не отберем наиболее способных и перспективных среди моло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дых, то это сделают за нас. По имеющим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ся данным, количество выезжающих за рубеж молодых людей уже приблизи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тельно соответствует среднестатистиче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ским данным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наиболее одаренных... При этом полезно вспомнить, что система подбора по принципу платежеспособно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сти хорошо «дополняется» так называе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мой системой свободного выбора пред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метов для всех остальных. В число «ос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тальных» обычно попадают неплатеже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способные... И действительно, что могут выбрать дети или малосведущие родите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ли? Рыбалку вместо высшей математики и домоводство вместо языковой специа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лизации... По сути, эта модель «выборов» объективно призвана снизить уровень жизненных притязаний у «людей из наро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да». Если подобная модель рекомендуется для всех наших школ, то она лишь закре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пляет социальное неравенство.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AAC">
        <w:rPr>
          <w:rFonts w:ascii="Times New Roman" w:hAnsi="Times New Roman" w:cs="Times New Roman"/>
          <w:sz w:val="24"/>
          <w:szCs w:val="24"/>
        </w:rPr>
        <w:t>Совершенно особый вопрос: как должна строиться система народного об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разования для неспособных, рассчитан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ная на детей и взрослых с серьезными отклонениями в умственном и (или) фи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зическом развитии.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Если учесть, что се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годня в роддомах ряда регионов страны рождение абсолютно здорового ребенка становится чрезвычайным событием (ка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ким раньше были патологические роды), то не исключено, что через некоторое время придется основные звенья систе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мы образования переориентировать на адаптацию больных.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 xml:space="preserve">Еще один аспект проблемы: кого мы собираемся учить: </w:t>
      </w:r>
      <w:proofErr w:type="gramStart"/>
      <w:r w:rsidRPr="00494AAC">
        <w:rPr>
          <w:rFonts w:ascii="Times New Roman" w:hAnsi="Times New Roman" w:cs="Times New Roman"/>
          <w:b/>
          <w:sz w:val="24"/>
          <w:szCs w:val="24"/>
        </w:rPr>
        <w:t>наших</w:t>
      </w:r>
      <w:proofErr w:type="gramEnd"/>
      <w:r w:rsidRPr="00494AAC">
        <w:rPr>
          <w:rFonts w:ascii="Times New Roman" w:hAnsi="Times New Roman" w:cs="Times New Roman"/>
          <w:b/>
          <w:sz w:val="24"/>
          <w:szCs w:val="24"/>
        </w:rPr>
        <w:t xml:space="preserve"> или и </w:t>
      </w:r>
      <w:proofErr w:type="spellStart"/>
      <w:r w:rsidRPr="00494AAC">
        <w:rPr>
          <w:rFonts w:ascii="Times New Roman" w:hAnsi="Times New Roman" w:cs="Times New Roman"/>
          <w:b/>
          <w:sz w:val="24"/>
          <w:szCs w:val="24"/>
        </w:rPr>
        <w:t>ненаших</w:t>
      </w:r>
      <w:proofErr w:type="spellEnd"/>
      <w:r w:rsidRPr="00494AAC">
        <w:rPr>
          <w:rFonts w:ascii="Times New Roman" w:hAnsi="Times New Roman" w:cs="Times New Roman"/>
          <w:b/>
          <w:sz w:val="24"/>
          <w:szCs w:val="24"/>
        </w:rPr>
        <w:t>?</w:t>
      </w:r>
      <w:r w:rsidRPr="00494AAC">
        <w:rPr>
          <w:rFonts w:ascii="Times New Roman" w:hAnsi="Times New Roman" w:cs="Times New Roman"/>
          <w:sz w:val="24"/>
          <w:szCs w:val="24"/>
        </w:rPr>
        <w:t xml:space="preserve"> Сможем ли мы гарантировать предоставление полноценного образо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вания, например, детям соотечествен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ников из стран, которые обрели незави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симость в результате распада историче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ской России, или детям русской диаспо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ры в «дальнем зарубежье» (новые поко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ления русских эмигрантов перестают говорить на родном языке). Русские и русскоязычные, которые против своей воли оказались «иностранцами», «апат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ридами», «бипатридами», «людьми без гражданства» и т. п., подвергаются изо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щренной дискриминации. В области об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разования дискриминация перерастает зачастую и политику геноцида: ни книг, ни учебников, ни газет на русском язы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ке, ни русских школ... Прямой долг и высший интерес России в том, чтобы выработать мощную общенациональ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ную программу защиты гражданских, экономических и </w:t>
      </w:r>
      <w:r w:rsidRPr="00494AAC">
        <w:rPr>
          <w:rFonts w:ascii="Times New Roman" w:hAnsi="Times New Roman" w:cs="Times New Roman"/>
          <w:sz w:val="24"/>
          <w:szCs w:val="24"/>
        </w:rPr>
        <w:lastRenderedPageBreak/>
        <w:t>культурных прав рус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ских общин вне России. Такой же, впрочем, должна быть и позиция России по отношению ко всем национальным общинам, представляющим коренное население российских земель за рубе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жом.</w:t>
      </w:r>
    </w:p>
    <w:p w:rsidR="005E5182" w:rsidRPr="00494AAC" w:rsidRDefault="005E5182" w:rsidP="005E51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  <w:u w:val="single"/>
        </w:rPr>
        <w:t>Вопрос четвертый:</w:t>
      </w:r>
      <w:r w:rsidRPr="00494AAC">
        <w:rPr>
          <w:rFonts w:ascii="Times New Roman" w:hAnsi="Times New Roman" w:cs="Times New Roman"/>
          <w:sz w:val="24"/>
          <w:szCs w:val="24"/>
        </w:rPr>
        <w:t xml:space="preserve"> </w:t>
      </w:r>
      <w:r w:rsidRPr="00494AAC">
        <w:rPr>
          <w:rFonts w:ascii="Times New Roman" w:hAnsi="Times New Roman" w:cs="Times New Roman"/>
          <w:b/>
          <w:sz w:val="24"/>
          <w:szCs w:val="24"/>
        </w:rPr>
        <w:t>Чему учить?</w:t>
      </w:r>
      <w:r w:rsidRPr="00494AAC">
        <w:rPr>
          <w:rFonts w:ascii="Times New Roman" w:hAnsi="Times New Roman" w:cs="Times New Roman"/>
          <w:sz w:val="24"/>
          <w:szCs w:val="24"/>
        </w:rPr>
        <w:t xml:space="preserve"> Во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прос, который преследует каждого мыс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лящего учителя и на который в принци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пе нельзя ответить, не ответив на пре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дыдущие три. При решении этого во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проса требуется упреждающее правовое обеспечение (например, закон об обра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зовательных стандартах), а также учет ряда факторов, в числе которых: специфика и темпы вхождения России в мировое экономическое и ин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формационно-образовательное про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странство (и/или тенденции к вытесне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нию России);</w:t>
      </w:r>
    </w:p>
    <w:p w:rsidR="005E5182" w:rsidRPr="00494AAC" w:rsidRDefault="005E5182" w:rsidP="005E5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спектр профессиональных видов деятельности, как представленных на внутреннем и внешнем рынке труда, так и желаемых (прогнозируемых) в инте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ресах долгосрочного развития экономи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ки Росс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регионов;</w:t>
      </w:r>
    </w:p>
    <w:p w:rsidR="005E5182" w:rsidRPr="00494AAC" w:rsidRDefault="005E5182" w:rsidP="005E5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</w:rPr>
        <w:t>потребности по обеспечению на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циональной и коллективной междуна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родной безопасности и т. д.</w:t>
      </w:r>
    </w:p>
    <w:p w:rsidR="00494AAC" w:rsidRPr="00494AAC" w:rsidRDefault="00494AAC" w:rsidP="00494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  <w:u w:val="single"/>
        </w:rPr>
        <w:t>Вопрос пятый:</w:t>
      </w:r>
      <w:r w:rsidRPr="00494AAC">
        <w:rPr>
          <w:rFonts w:ascii="Times New Roman" w:hAnsi="Times New Roman" w:cs="Times New Roman"/>
          <w:sz w:val="24"/>
          <w:szCs w:val="24"/>
        </w:rPr>
        <w:t xml:space="preserve"> </w:t>
      </w:r>
      <w:r w:rsidRPr="00494AAC">
        <w:rPr>
          <w:rFonts w:ascii="Times New Roman" w:hAnsi="Times New Roman" w:cs="Times New Roman"/>
          <w:b/>
          <w:sz w:val="24"/>
          <w:szCs w:val="24"/>
        </w:rPr>
        <w:t xml:space="preserve">Кому учить? </w:t>
      </w:r>
      <w:r w:rsidRPr="00494AAC">
        <w:rPr>
          <w:rFonts w:ascii="Times New Roman" w:hAnsi="Times New Roman" w:cs="Times New Roman"/>
          <w:sz w:val="24"/>
          <w:szCs w:val="24"/>
        </w:rPr>
        <w:t>Другими словами, какие требования мы предъяв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ляем к себе и к тем, кто будет учить рос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сиян завтра и столетия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спустя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сможем сохранить Россию, уберечь ее от тьмы безвременья и распада.</w:t>
      </w:r>
    </w:p>
    <w:p w:rsidR="00494AAC" w:rsidRPr="00494AAC" w:rsidRDefault="00494AAC" w:rsidP="00494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  <w:u w:val="single"/>
        </w:rPr>
        <w:t>Вопрос шестой:</w:t>
      </w:r>
      <w:r w:rsidRPr="00494AAC">
        <w:rPr>
          <w:rFonts w:ascii="Times New Roman" w:hAnsi="Times New Roman" w:cs="Times New Roman"/>
          <w:sz w:val="24"/>
          <w:szCs w:val="24"/>
        </w:rPr>
        <w:t xml:space="preserve"> </w:t>
      </w:r>
      <w:r w:rsidRPr="00494AAC">
        <w:rPr>
          <w:rFonts w:ascii="Times New Roman" w:hAnsi="Times New Roman" w:cs="Times New Roman"/>
          <w:b/>
          <w:sz w:val="24"/>
          <w:szCs w:val="24"/>
        </w:rPr>
        <w:t>Как учить?</w:t>
      </w:r>
      <w:r w:rsidRPr="00494AAC">
        <w:rPr>
          <w:rFonts w:ascii="Times New Roman" w:hAnsi="Times New Roman" w:cs="Times New Roman"/>
          <w:sz w:val="24"/>
          <w:szCs w:val="24"/>
        </w:rPr>
        <w:t xml:space="preserve"> Здесь-то, к счастью, многим нашим учителям нет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равных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>.</w:t>
      </w:r>
    </w:p>
    <w:p w:rsidR="00494AAC" w:rsidRPr="00494AAC" w:rsidRDefault="00494AAC" w:rsidP="00494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AC">
        <w:rPr>
          <w:rFonts w:ascii="Times New Roman" w:hAnsi="Times New Roman" w:cs="Times New Roman"/>
          <w:sz w:val="24"/>
          <w:szCs w:val="24"/>
          <w:u w:val="single"/>
        </w:rPr>
        <w:t>Вопрос седьмой и последний:</w:t>
      </w:r>
      <w:r w:rsidRPr="00494AAC">
        <w:rPr>
          <w:rFonts w:ascii="Times New Roman" w:hAnsi="Times New Roman" w:cs="Times New Roman"/>
          <w:sz w:val="24"/>
          <w:szCs w:val="24"/>
        </w:rPr>
        <w:t xml:space="preserve"> </w:t>
      </w:r>
      <w:r w:rsidRPr="00494AAC">
        <w:rPr>
          <w:rFonts w:ascii="Times New Roman" w:hAnsi="Times New Roman" w:cs="Times New Roman"/>
          <w:b/>
          <w:sz w:val="24"/>
          <w:szCs w:val="24"/>
        </w:rPr>
        <w:t>На что учить?</w:t>
      </w:r>
      <w:r w:rsidRPr="00494AAC">
        <w:rPr>
          <w:rFonts w:ascii="Times New Roman" w:hAnsi="Times New Roman" w:cs="Times New Roman"/>
          <w:sz w:val="24"/>
          <w:szCs w:val="24"/>
        </w:rPr>
        <w:t xml:space="preserve"> Кто должен отвечать на этот во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прос - учитель и школа, как это привива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ется нам в последние годы, или власть, которую мы избираем? Если это «преро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гатива» учителя, то зачем нам такая власть? Сегодня не только сбросили на учителя и родителей неподъемное: «На что учить и чем жить самому учите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лю?», но и тихой сапой пытаются «пе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рестроить» всю систему народного об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разования на этом </w:t>
      </w:r>
      <w:proofErr w:type="spellStart"/>
      <w:r w:rsidRPr="00494AAC">
        <w:rPr>
          <w:rFonts w:ascii="Times New Roman" w:hAnsi="Times New Roman" w:cs="Times New Roman"/>
          <w:sz w:val="24"/>
          <w:szCs w:val="24"/>
        </w:rPr>
        <w:t>лжефундаменте</w:t>
      </w:r>
      <w:proofErr w:type="spellEnd"/>
      <w:r w:rsidRPr="00494AAC">
        <w:rPr>
          <w:rFonts w:ascii="Times New Roman" w:hAnsi="Times New Roman" w:cs="Times New Roman"/>
          <w:sz w:val="24"/>
          <w:szCs w:val="24"/>
        </w:rPr>
        <w:t>: по одежке, мол, протягивай ножки. Сле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дуя этой немудреной логике, действи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тельно можно и ноги протянуть... Но что делать, если это самая доступная ло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гика? 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Определившись с тем, «на что учить», мы без труда снимем с повестки дня все мучительные и' неподъемные вопросы: и «как?», и «кому?», и «че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му?», и «зачем?», и тем более «во имя чего учить?»...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Пустой кошелек учителя и школы, с одной стороны, и пустая го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лова ученика, с другой — две стороны одной, и отнюдь не золотой, медали.</w:t>
      </w:r>
    </w:p>
    <w:p w:rsidR="00494AAC" w:rsidRPr="00494AAC" w:rsidRDefault="00494AAC" w:rsidP="00494AAC">
      <w:pPr>
        <w:rPr>
          <w:rFonts w:ascii="Times New Roman" w:hAnsi="Times New Roman" w:cs="Times New Roman"/>
          <w:sz w:val="24"/>
          <w:szCs w:val="24"/>
        </w:rPr>
      </w:pPr>
      <w:bookmarkStart w:id="3" w:name="bookmark5"/>
    </w:p>
    <w:p w:rsidR="00494AAC" w:rsidRPr="00494AAC" w:rsidRDefault="00494AAC" w:rsidP="00494AA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4AAC">
        <w:rPr>
          <w:rFonts w:ascii="Times New Roman" w:hAnsi="Times New Roman" w:cs="Times New Roman"/>
          <w:b/>
          <w:i/>
          <w:sz w:val="24"/>
          <w:szCs w:val="24"/>
          <w:u w:val="single"/>
        </w:rPr>
        <w:t>Политика и нравственность</w:t>
      </w:r>
      <w:bookmarkEnd w:id="3"/>
    </w:p>
    <w:p w:rsidR="00494AAC" w:rsidRPr="00494AAC" w:rsidRDefault="00494AAC" w:rsidP="00494AAC">
      <w:pPr>
        <w:tabs>
          <w:tab w:val="left" w:pos="37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6"/>
      <w:r w:rsidRPr="00494AAC">
        <w:rPr>
          <w:rFonts w:ascii="Times New Roman" w:hAnsi="Times New Roman" w:cs="Times New Roman"/>
          <w:b/>
          <w:sz w:val="24"/>
          <w:szCs w:val="24"/>
        </w:rPr>
        <w:t>МАТЕРИАЛЫ КРУГЛОГО СТОЛА</w:t>
      </w:r>
      <w:bookmarkEnd w:id="4"/>
    </w:p>
    <w:p w:rsidR="00494AAC" w:rsidRPr="00494AAC" w:rsidRDefault="00494AAC" w:rsidP="00494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494AAC">
        <w:rPr>
          <w:rFonts w:ascii="Times New Roman" w:hAnsi="Times New Roman" w:cs="Times New Roman"/>
          <w:sz w:val="24"/>
          <w:szCs w:val="24"/>
        </w:rPr>
        <w:t>25 октября в Малом зале Московской духовной академии прошел круглый стол «Политика и нравственность» - очередная встреча в рам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ках научно-дискуссионной программы «Россия: философия, религия, культура». Инициаторами этой программы выступили два года назад три православных молодежных издания: журнал студентов Московской духовной академии «Встреча», православный журнал для сомневаю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щихся «Фома» и православная газета МГУ «Татьянин День». С 1997 го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да программа осуществляется при поддержке и координировании Уче</w:t>
      </w:r>
      <w:proofErr w:type="gramStart"/>
      <w:r w:rsidRPr="00494AAC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494AAC">
        <w:rPr>
          <w:rFonts w:ascii="Times New Roman" w:hAnsi="Times New Roman" w:cs="Times New Roman"/>
          <w:sz w:val="24"/>
          <w:szCs w:val="24"/>
        </w:rPr>
        <w:t xml:space="preserve"> но-исследовательского центра МГИМО МИД РФ (Университет) «Цер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ковь и международные отношения». В рамках программы проходят ре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гулярные круглые столы в МГИМО, МГУ и </w:t>
      </w:r>
      <w:proofErr w:type="spellStart"/>
      <w:r w:rsidRPr="00494AAC">
        <w:rPr>
          <w:rFonts w:ascii="Times New Roman" w:hAnsi="Times New Roman" w:cs="Times New Roman"/>
          <w:sz w:val="24"/>
          <w:szCs w:val="24"/>
        </w:rPr>
        <w:t>МДАиС</w:t>
      </w:r>
      <w:proofErr w:type="spellEnd"/>
      <w:r w:rsidRPr="00494AAC">
        <w:rPr>
          <w:rFonts w:ascii="Times New Roman" w:hAnsi="Times New Roman" w:cs="Times New Roman"/>
          <w:sz w:val="24"/>
          <w:szCs w:val="24"/>
        </w:rPr>
        <w:t xml:space="preserve">, а также встречи </w:t>
      </w:r>
      <w:r w:rsidRPr="00494AAC">
        <w:rPr>
          <w:rFonts w:ascii="Times New Roman" w:hAnsi="Times New Roman" w:cs="Times New Roman"/>
          <w:sz w:val="24"/>
          <w:szCs w:val="24"/>
        </w:rPr>
        <w:lastRenderedPageBreak/>
        <w:t>с преподавателями и студентами в разных городах России. За время су</w:t>
      </w:r>
      <w:r w:rsidRPr="00494AAC">
        <w:rPr>
          <w:rFonts w:ascii="Times New Roman" w:hAnsi="Times New Roman" w:cs="Times New Roman"/>
          <w:sz w:val="24"/>
          <w:szCs w:val="24"/>
        </w:rPr>
        <w:softHyphen/>
        <w:t>ществования программы инициативная группа посетила университеты в Ставрополе, Липецке и Воронеже. Очередная встреча в Сергиевом По</w:t>
      </w:r>
      <w:r w:rsidRPr="00494AAC">
        <w:rPr>
          <w:rFonts w:ascii="Times New Roman" w:hAnsi="Times New Roman" w:cs="Times New Roman"/>
          <w:sz w:val="24"/>
          <w:szCs w:val="24"/>
        </w:rPr>
        <w:softHyphen/>
        <w:t xml:space="preserve">саде вновь собрала вместе преподавателей и студентов </w:t>
      </w:r>
      <w:proofErr w:type="spellStart"/>
      <w:r w:rsidRPr="00494AAC">
        <w:rPr>
          <w:rFonts w:ascii="Times New Roman" w:hAnsi="Times New Roman" w:cs="Times New Roman"/>
          <w:sz w:val="24"/>
          <w:szCs w:val="24"/>
        </w:rPr>
        <w:t>МДАиС</w:t>
      </w:r>
      <w:proofErr w:type="spellEnd"/>
      <w:r w:rsidRPr="00494AAC">
        <w:rPr>
          <w:rFonts w:ascii="Times New Roman" w:hAnsi="Times New Roman" w:cs="Times New Roman"/>
          <w:sz w:val="24"/>
          <w:szCs w:val="24"/>
        </w:rPr>
        <w:t>, МГУ и МГИМО.</w:t>
      </w:r>
    </w:p>
    <w:p w:rsidR="00494AAC" w:rsidRPr="00494AAC" w:rsidRDefault="00494AAC" w:rsidP="00494AAC">
      <w:pPr>
        <w:jc w:val="both"/>
        <w:rPr>
          <w:rFonts w:ascii="Times New Roman" w:hAnsi="Times New Roman" w:cs="Times New Roman"/>
        </w:rPr>
        <w:sectPr w:rsidR="00494AAC" w:rsidRPr="00494AAC" w:rsidSect="005E5182"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E21ED8" w:rsidRDefault="00E21ED8" w:rsidP="00494AAC"/>
    <w:sectPr w:rsidR="00E2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7AE8"/>
    <w:multiLevelType w:val="multilevel"/>
    <w:tmpl w:val="B8B481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887323"/>
    <w:multiLevelType w:val="multilevel"/>
    <w:tmpl w:val="96BE6B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085022"/>
    <w:multiLevelType w:val="hybridMultilevel"/>
    <w:tmpl w:val="F59E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746D1"/>
    <w:multiLevelType w:val="hybridMultilevel"/>
    <w:tmpl w:val="0D222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82"/>
    <w:rsid w:val="00494AAC"/>
    <w:rsid w:val="005E5182"/>
    <w:rsid w:val="00E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5E51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E51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5E51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5E5182"/>
    <w:pPr>
      <w:shd w:val="clear" w:color="auto" w:fill="FFFFFF"/>
      <w:spacing w:after="0" w:line="28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5E5182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5E5182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+ Полужирный;Курсив"/>
    <w:basedOn w:val="a3"/>
    <w:rsid w:val="005E518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;Не курсив"/>
    <w:basedOn w:val="a0"/>
    <w:rsid w:val="005E518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styleId="a5">
    <w:name w:val="List Paragraph"/>
    <w:basedOn w:val="a"/>
    <w:uiPriority w:val="34"/>
    <w:qFormat/>
    <w:rsid w:val="005E5182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5E51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E5182"/>
    <w:pPr>
      <w:shd w:val="clear" w:color="auto" w:fill="FFFFFF"/>
      <w:spacing w:after="0" w:line="284" w:lineRule="exact"/>
      <w:ind w:firstLine="2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">
    <w:name w:val="Основной текст1"/>
    <w:basedOn w:val="a3"/>
    <w:rsid w:val="005E5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4">
    <w:name w:val="Основной текст2"/>
    <w:basedOn w:val="a3"/>
    <w:rsid w:val="005E5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6">
    <w:name w:val="Основной текст + Полужирный"/>
    <w:basedOn w:val="a3"/>
    <w:rsid w:val="005E5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">
    <w:name w:val="Основной текст3"/>
    <w:basedOn w:val="a3"/>
    <w:rsid w:val="005E5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4">
    <w:name w:val="Основной текст4"/>
    <w:basedOn w:val="a3"/>
    <w:rsid w:val="0049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">
    <w:name w:val="Заголовок №1 (2)_"/>
    <w:basedOn w:val="a0"/>
    <w:rsid w:val="0049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"/>
    <w:basedOn w:val="12"/>
    <w:rsid w:val="0049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3">
    <w:name w:val="Заголовок №1 + Не полужирный"/>
    <w:basedOn w:val="1"/>
    <w:rsid w:val="00494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5E51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E51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5E51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5E5182"/>
    <w:pPr>
      <w:shd w:val="clear" w:color="auto" w:fill="FFFFFF"/>
      <w:spacing w:after="0" w:line="28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5E5182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5E5182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+ Полужирный;Курсив"/>
    <w:basedOn w:val="a3"/>
    <w:rsid w:val="005E518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;Не курсив"/>
    <w:basedOn w:val="a0"/>
    <w:rsid w:val="005E518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styleId="a5">
    <w:name w:val="List Paragraph"/>
    <w:basedOn w:val="a"/>
    <w:uiPriority w:val="34"/>
    <w:qFormat/>
    <w:rsid w:val="005E5182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5E51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E5182"/>
    <w:pPr>
      <w:shd w:val="clear" w:color="auto" w:fill="FFFFFF"/>
      <w:spacing w:after="0" w:line="284" w:lineRule="exact"/>
      <w:ind w:firstLine="2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">
    <w:name w:val="Основной текст1"/>
    <w:basedOn w:val="a3"/>
    <w:rsid w:val="005E5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4">
    <w:name w:val="Основной текст2"/>
    <w:basedOn w:val="a3"/>
    <w:rsid w:val="005E5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6">
    <w:name w:val="Основной текст + Полужирный"/>
    <w:basedOn w:val="a3"/>
    <w:rsid w:val="005E5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">
    <w:name w:val="Основной текст3"/>
    <w:basedOn w:val="a3"/>
    <w:rsid w:val="005E5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4">
    <w:name w:val="Основной текст4"/>
    <w:basedOn w:val="a3"/>
    <w:rsid w:val="0049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">
    <w:name w:val="Заголовок №1 (2)_"/>
    <w:basedOn w:val="a0"/>
    <w:rsid w:val="0049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"/>
    <w:basedOn w:val="12"/>
    <w:rsid w:val="0049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3">
    <w:name w:val="Заголовок №1 + Не полужирный"/>
    <w:basedOn w:val="1"/>
    <w:rsid w:val="00494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Клепалова Лилия</dc:creator>
  <cp:lastModifiedBy>Клепалова Лилия</cp:lastModifiedBy>
  <cp:revision>1</cp:revision>
  <dcterms:created xsi:type="dcterms:W3CDTF">2024-04-22T13:43:00Z</dcterms:created>
  <dcterms:modified xsi:type="dcterms:W3CDTF">2024-04-22T14:07:00Z</dcterms:modified>
</cp:coreProperties>
</file>