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FBA" w:rsidRPr="005D3FBA" w:rsidRDefault="005D3FBA" w:rsidP="00067860">
      <w:pPr>
        <w:pStyle w:val="af3"/>
        <w:spacing w:after="0"/>
        <w:ind w:firstLine="0"/>
        <w:jc w:val="both"/>
        <w:rPr>
          <w:sz w:val="24"/>
        </w:rPr>
      </w:pPr>
      <w:r w:rsidRPr="005D3FBA">
        <w:rPr>
          <w:sz w:val="24"/>
        </w:rPr>
        <w:t>Синяговский Д.Б.</w:t>
      </w:r>
    </w:p>
    <w:p w:rsidR="00666171" w:rsidRPr="00D82B13" w:rsidRDefault="00666171" w:rsidP="00067860">
      <w:pPr>
        <w:pStyle w:val="af3"/>
        <w:spacing w:after="0"/>
        <w:ind w:firstLine="0"/>
        <w:jc w:val="both"/>
        <w:rPr>
          <w:sz w:val="38"/>
        </w:rPr>
      </w:pPr>
      <w:r w:rsidRPr="00D82B13">
        <w:rPr>
          <w:sz w:val="38"/>
        </w:rPr>
        <w:t>Оперное пение как болезнь "европейничанья" русского искусства.</w:t>
      </w:r>
    </w:p>
    <w:p w:rsidR="00AA4941" w:rsidRPr="00AA1658" w:rsidRDefault="00AA4941" w:rsidP="00CE7310">
      <w:pPr>
        <w:tabs>
          <w:tab w:val="left" w:pos="0"/>
        </w:tabs>
        <w:spacing w:before="120"/>
        <w:ind w:firstLine="850"/>
        <w:rPr>
          <w:rFonts w:cs="Times New Roman"/>
          <w:sz w:val="18"/>
          <w:szCs w:val="19"/>
        </w:rPr>
      </w:pPr>
    </w:p>
    <w:p w:rsidR="00CE7310" w:rsidRPr="00AA1658" w:rsidRDefault="00CE7310" w:rsidP="00CE7310">
      <w:pPr>
        <w:tabs>
          <w:tab w:val="left" w:pos="0"/>
        </w:tabs>
        <w:spacing w:before="120"/>
        <w:ind w:firstLine="850"/>
        <w:rPr>
          <w:rFonts w:cs="Times New Roman"/>
          <w:sz w:val="22"/>
          <w:szCs w:val="24"/>
        </w:rPr>
      </w:pPr>
      <w:r w:rsidRPr="00AA1658">
        <w:rPr>
          <w:rFonts w:cs="Times New Roman"/>
          <w:sz w:val="22"/>
          <w:szCs w:val="24"/>
        </w:rPr>
        <w:t xml:space="preserve">В статье рассматривается </w:t>
      </w:r>
      <w:r w:rsidR="00AA4941" w:rsidRPr="00AA1658">
        <w:rPr>
          <w:rFonts w:cs="Times New Roman"/>
          <w:sz w:val="22"/>
          <w:szCs w:val="24"/>
        </w:rPr>
        <w:t>возникновение</w:t>
      </w:r>
      <w:r w:rsidRPr="00AA1658">
        <w:rPr>
          <w:rFonts w:cs="Times New Roman"/>
          <w:sz w:val="22"/>
          <w:szCs w:val="24"/>
        </w:rPr>
        <w:t xml:space="preserve"> и становление западноевропейской оперы в свете теории культурно-исторических типов Н.Я. Данилевского, раскрывается глубинная связь происхождения и технологии оперного пения с народными началами породившего её романо-германского культурно-исторического типа. На основании сопоставления культурно-исторических основ и технических приёмов итальянского пения с певческими и культурными устоями русского народа делается вывод о вредоносности для русской жизни западного пения как одного из видов болезни европейничанья.</w:t>
      </w:r>
    </w:p>
    <w:p w:rsidR="008D6DEC" w:rsidRPr="00AA1658" w:rsidRDefault="008D6DEC" w:rsidP="008D6DEC">
      <w:pPr>
        <w:tabs>
          <w:tab w:val="left" w:pos="0"/>
        </w:tabs>
        <w:rPr>
          <w:color w:val="000000"/>
          <w:sz w:val="22"/>
          <w:szCs w:val="24"/>
        </w:rPr>
      </w:pPr>
      <w:r w:rsidRPr="00AA1658">
        <w:rPr>
          <w:b/>
          <w:color w:val="000000"/>
          <w:sz w:val="22"/>
          <w:szCs w:val="24"/>
        </w:rPr>
        <w:t>Ключевые слова:</w:t>
      </w:r>
      <w:r w:rsidRPr="00AA1658">
        <w:rPr>
          <w:color w:val="000000"/>
          <w:sz w:val="22"/>
          <w:szCs w:val="24"/>
        </w:rPr>
        <w:t xml:space="preserve"> Западноевропейская опера, теория культурно-исторических типов Н.Я. Данилевского, народные начала, заимствования, насильственность, соревновательность, закрытый звук, «</w:t>
      </w:r>
      <w:proofErr w:type="spellStart"/>
      <w:r w:rsidRPr="00AA1658">
        <w:rPr>
          <w:color w:val="000000"/>
          <w:sz w:val="22"/>
          <w:szCs w:val="24"/>
        </w:rPr>
        <w:t>инструментализация</w:t>
      </w:r>
      <w:proofErr w:type="spellEnd"/>
      <w:r w:rsidRPr="00AA1658">
        <w:rPr>
          <w:color w:val="000000"/>
          <w:sz w:val="22"/>
          <w:szCs w:val="24"/>
        </w:rPr>
        <w:t>» человеческого голоса.</w:t>
      </w:r>
    </w:p>
    <w:p w:rsidR="008D6DEC" w:rsidRPr="00AA1658" w:rsidRDefault="008D6DEC" w:rsidP="00CE7310">
      <w:pPr>
        <w:tabs>
          <w:tab w:val="left" w:pos="0"/>
        </w:tabs>
        <w:spacing w:before="120"/>
        <w:ind w:firstLine="850"/>
        <w:rPr>
          <w:rFonts w:cs="Times New Roman"/>
          <w:sz w:val="22"/>
          <w:szCs w:val="24"/>
        </w:rPr>
      </w:pPr>
    </w:p>
    <w:p w:rsidR="008D6DEC" w:rsidRPr="00AA1658" w:rsidRDefault="008D6DEC" w:rsidP="00CE7310">
      <w:pPr>
        <w:tabs>
          <w:tab w:val="left" w:pos="0"/>
        </w:tabs>
        <w:spacing w:before="120"/>
        <w:ind w:firstLine="850"/>
        <w:rPr>
          <w:rFonts w:cs="Times New Roman"/>
          <w:sz w:val="18"/>
          <w:szCs w:val="19"/>
        </w:rPr>
      </w:pPr>
    </w:p>
    <w:p w:rsidR="008D6DEC" w:rsidRPr="00AA1658" w:rsidRDefault="008D6DEC" w:rsidP="008D6DEC">
      <w:pPr>
        <w:rPr>
          <w:b/>
          <w:sz w:val="22"/>
          <w:szCs w:val="26"/>
          <w:lang w:val="en-US"/>
        </w:rPr>
      </w:pPr>
      <w:proofErr w:type="spellStart"/>
      <w:r w:rsidRPr="00AA1658">
        <w:rPr>
          <w:i/>
          <w:sz w:val="22"/>
          <w:szCs w:val="26"/>
          <w:lang w:val="en-US"/>
        </w:rPr>
        <w:t>Siniagovsky</w:t>
      </w:r>
      <w:proofErr w:type="spellEnd"/>
      <w:r w:rsidRPr="00AA1658">
        <w:rPr>
          <w:i/>
          <w:sz w:val="22"/>
          <w:szCs w:val="26"/>
          <w:lang w:val="en-US"/>
        </w:rPr>
        <w:t xml:space="preserve"> D.B.</w:t>
      </w:r>
      <w:r w:rsidRPr="00AA1658">
        <w:rPr>
          <w:b/>
          <w:sz w:val="22"/>
          <w:szCs w:val="26"/>
          <w:lang w:val="en-US"/>
        </w:rPr>
        <w:t xml:space="preserve"> </w:t>
      </w:r>
    </w:p>
    <w:p w:rsidR="008D6DEC" w:rsidRPr="00AA1658" w:rsidRDefault="008D6DEC" w:rsidP="008D6DEC">
      <w:pPr>
        <w:rPr>
          <w:b/>
          <w:sz w:val="22"/>
          <w:szCs w:val="26"/>
          <w:lang w:val="en-US"/>
        </w:rPr>
      </w:pPr>
      <w:r w:rsidRPr="00AA1658">
        <w:rPr>
          <w:b/>
          <w:sz w:val="22"/>
          <w:szCs w:val="26"/>
          <w:lang w:val="en-US"/>
        </w:rPr>
        <w:t>Opera singing as “Europeanism” illness of Russian Art.</w:t>
      </w:r>
    </w:p>
    <w:p w:rsidR="008D6DEC" w:rsidRPr="00AA1658" w:rsidRDefault="008D6DEC" w:rsidP="008D6DEC">
      <w:pPr>
        <w:rPr>
          <w:sz w:val="22"/>
          <w:szCs w:val="26"/>
          <w:lang w:val="en-US"/>
        </w:rPr>
      </w:pPr>
    </w:p>
    <w:p w:rsidR="008D6DEC" w:rsidRPr="00AA1658" w:rsidRDefault="008D6DEC" w:rsidP="008D6DEC">
      <w:pPr>
        <w:rPr>
          <w:b/>
          <w:sz w:val="22"/>
          <w:szCs w:val="26"/>
          <w:lang w:val="en-US"/>
        </w:rPr>
      </w:pPr>
      <w:r w:rsidRPr="00AA1658">
        <w:rPr>
          <w:sz w:val="22"/>
          <w:szCs w:val="26"/>
          <w:lang w:val="en-US"/>
        </w:rPr>
        <w:t xml:space="preserve">The paper focuses on the West European opera’s origin and formation in light of </w:t>
      </w:r>
      <w:proofErr w:type="spellStart"/>
      <w:r w:rsidRPr="00AA1658">
        <w:rPr>
          <w:sz w:val="22"/>
          <w:szCs w:val="26"/>
          <w:lang w:val="en-US"/>
        </w:rPr>
        <w:t>N.Ya</w:t>
      </w:r>
      <w:proofErr w:type="spellEnd"/>
      <w:r w:rsidRPr="00AA1658">
        <w:rPr>
          <w:sz w:val="22"/>
          <w:szCs w:val="26"/>
          <w:lang w:val="en-US"/>
        </w:rPr>
        <w:t xml:space="preserve">. </w:t>
      </w:r>
      <w:proofErr w:type="spellStart"/>
      <w:r w:rsidRPr="00AA1658">
        <w:rPr>
          <w:sz w:val="22"/>
          <w:szCs w:val="26"/>
          <w:lang w:val="en-US"/>
        </w:rPr>
        <w:t>Danilevsky’s</w:t>
      </w:r>
      <w:proofErr w:type="spellEnd"/>
      <w:r w:rsidRPr="00AA1658">
        <w:rPr>
          <w:sz w:val="22"/>
          <w:szCs w:val="26"/>
          <w:lang w:val="en-US"/>
        </w:rPr>
        <w:t xml:space="preserve"> theory of culture-historical types. It highlights the deep affinity between the opera singing and the ethnic bases of the Romano-German culture-historical type, which gave birth to it. By comparing the Italian opera singing techniques and its cultural and historical roots with the Russian singing and culture traditions the author comes to the conclusion that the West European academic singing as a kind of Europeanism is alien and nocuous to Russian life.</w:t>
      </w:r>
      <w:r w:rsidRPr="00AA1658">
        <w:rPr>
          <w:b/>
          <w:sz w:val="22"/>
          <w:szCs w:val="26"/>
          <w:lang w:val="en-US"/>
        </w:rPr>
        <w:t xml:space="preserve"> </w:t>
      </w:r>
    </w:p>
    <w:p w:rsidR="008D6DEC" w:rsidRPr="00AA1658" w:rsidRDefault="008D6DEC" w:rsidP="008D6DEC">
      <w:pPr>
        <w:rPr>
          <w:b/>
          <w:sz w:val="22"/>
          <w:szCs w:val="26"/>
          <w:lang w:val="en-US"/>
        </w:rPr>
      </w:pPr>
    </w:p>
    <w:p w:rsidR="008D6DEC" w:rsidRPr="00AA1658" w:rsidRDefault="008D6DEC" w:rsidP="008D6DEC">
      <w:pPr>
        <w:rPr>
          <w:b/>
          <w:szCs w:val="28"/>
          <w:lang w:val="en-US"/>
        </w:rPr>
      </w:pPr>
      <w:r w:rsidRPr="00AA1658">
        <w:rPr>
          <w:b/>
          <w:sz w:val="22"/>
          <w:szCs w:val="26"/>
          <w:lang w:val="en-US"/>
        </w:rPr>
        <w:t>Keywords:</w:t>
      </w:r>
      <w:r w:rsidRPr="00AA1658">
        <w:rPr>
          <w:sz w:val="22"/>
          <w:szCs w:val="26"/>
          <w:lang w:val="en-US"/>
        </w:rPr>
        <w:t xml:space="preserve"> West European opera, </w:t>
      </w:r>
      <w:proofErr w:type="spellStart"/>
      <w:r w:rsidRPr="00AA1658">
        <w:rPr>
          <w:sz w:val="22"/>
          <w:szCs w:val="26"/>
          <w:lang w:val="en-US"/>
        </w:rPr>
        <w:t>N.Ya</w:t>
      </w:r>
      <w:proofErr w:type="spellEnd"/>
      <w:r w:rsidRPr="00AA1658">
        <w:rPr>
          <w:sz w:val="22"/>
          <w:szCs w:val="26"/>
          <w:lang w:val="en-US"/>
        </w:rPr>
        <w:t xml:space="preserve">. </w:t>
      </w:r>
      <w:proofErr w:type="spellStart"/>
      <w:r w:rsidRPr="00AA1658">
        <w:rPr>
          <w:sz w:val="22"/>
          <w:szCs w:val="26"/>
          <w:lang w:val="en-US"/>
        </w:rPr>
        <w:t>Danilevsky’s</w:t>
      </w:r>
      <w:proofErr w:type="spellEnd"/>
      <w:r w:rsidRPr="00AA1658">
        <w:rPr>
          <w:sz w:val="22"/>
          <w:szCs w:val="26"/>
          <w:lang w:val="en-US"/>
        </w:rPr>
        <w:t xml:space="preserve"> theory of culture-historical types, ethnic bases, assimilation, forcefulness, competitiveness, covered sound, human voice </w:t>
      </w:r>
      <w:proofErr w:type="spellStart"/>
      <w:r w:rsidRPr="00AA1658">
        <w:rPr>
          <w:sz w:val="22"/>
          <w:szCs w:val="26"/>
          <w:lang w:val="en-US"/>
        </w:rPr>
        <w:t>instrumentalisation</w:t>
      </w:r>
      <w:proofErr w:type="spellEnd"/>
      <w:r w:rsidRPr="00AA1658">
        <w:rPr>
          <w:sz w:val="22"/>
          <w:szCs w:val="26"/>
          <w:lang w:val="en-US"/>
        </w:rPr>
        <w:t>.</w:t>
      </w:r>
    </w:p>
    <w:p w:rsidR="008D6DEC" w:rsidRPr="009B32A8" w:rsidRDefault="008D6DEC" w:rsidP="008D6DEC">
      <w:pPr>
        <w:rPr>
          <w:szCs w:val="28"/>
          <w:lang w:val="en-US"/>
        </w:rPr>
      </w:pPr>
    </w:p>
    <w:p w:rsidR="008D6DEC" w:rsidRPr="008D6DEC" w:rsidRDefault="008D6DEC" w:rsidP="00CE7310">
      <w:pPr>
        <w:tabs>
          <w:tab w:val="left" w:pos="0"/>
        </w:tabs>
        <w:spacing w:before="120"/>
        <w:ind w:firstLine="850"/>
        <w:rPr>
          <w:rFonts w:cs="Times New Roman"/>
          <w:sz w:val="19"/>
          <w:szCs w:val="19"/>
          <w:lang w:val="en-US"/>
        </w:rPr>
      </w:pPr>
    </w:p>
    <w:p w:rsidR="00750000" w:rsidRDefault="00750000" w:rsidP="00CE7310">
      <w:pPr>
        <w:tabs>
          <w:tab w:val="left" w:pos="0"/>
        </w:tabs>
        <w:spacing w:before="120"/>
        <w:ind w:firstLine="850"/>
        <w:rPr>
          <w:rFonts w:cs="Times New Roman"/>
          <w:sz w:val="16"/>
          <w:szCs w:val="19"/>
        </w:rPr>
      </w:pPr>
      <w:r>
        <w:rPr>
          <w:rFonts w:cs="Times New Roman"/>
          <w:sz w:val="19"/>
          <w:szCs w:val="19"/>
        </w:rPr>
        <w:t>Адрес публикации статьи в интернете</w:t>
      </w:r>
      <w:r w:rsidRPr="00CE32C3">
        <w:rPr>
          <w:rFonts w:cs="Times New Roman"/>
          <w:sz w:val="16"/>
          <w:szCs w:val="19"/>
        </w:rPr>
        <w:t xml:space="preserve">: </w:t>
      </w:r>
      <w:hyperlink r:id="rId7" w:history="1">
        <w:r w:rsidR="009B32A8" w:rsidRPr="006F5A1B">
          <w:rPr>
            <w:rStyle w:val="af0"/>
            <w:rFonts w:cs="Times New Roman"/>
            <w:sz w:val="16"/>
            <w:szCs w:val="19"/>
          </w:rPr>
          <w:t>http://www.grso.ru/articles/opernoe-penie-kak-bolezn.html</w:t>
        </w:r>
      </w:hyperlink>
    </w:p>
    <w:p w:rsidR="009B32A8" w:rsidRDefault="009B32A8" w:rsidP="00CE7310">
      <w:pPr>
        <w:tabs>
          <w:tab w:val="left" w:pos="0"/>
        </w:tabs>
        <w:spacing w:before="120"/>
        <w:ind w:firstLine="850"/>
        <w:rPr>
          <w:rFonts w:cs="Times New Roman"/>
          <w:sz w:val="16"/>
          <w:szCs w:val="19"/>
        </w:rPr>
      </w:pPr>
      <w:hyperlink r:id="rId8" w:history="1">
        <w:r w:rsidRPr="006F5A1B">
          <w:rPr>
            <w:rStyle w:val="af0"/>
            <w:rFonts w:cs="Times New Roman"/>
            <w:sz w:val="16"/>
            <w:szCs w:val="19"/>
          </w:rPr>
          <w:t>https://zen.yandex.ru/media/id/5eb047174670757c12fe5bf3/opernoe-penie-kak-bolezn-evropeinichania-russkogo-iskusstva-5eb18658e5df9626aaccf24a</w:t>
        </w:r>
      </w:hyperlink>
    </w:p>
    <w:p w:rsidR="009B32A8" w:rsidRPr="00CE32C3" w:rsidRDefault="009B32A8" w:rsidP="00CE7310">
      <w:pPr>
        <w:tabs>
          <w:tab w:val="left" w:pos="0"/>
        </w:tabs>
        <w:spacing w:before="120"/>
        <w:ind w:firstLine="850"/>
        <w:rPr>
          <w:rFonts w:cs="Times New Roman"/>
          <w:sz w:val="16"/>
          <w:szCs w:val="19"/>
        </w:rPr>
      </w:pPr>
      <w:bookmarkStart w:id="0" w:name="_GoBack"/>
      <w:bookmarkEnd w:id="0"/>
    </w:p>
    <w:p w:rsidR="00666171" w:rsidRPr="00D82B13" w:rsidRDefault="00666171" w:rsidP="00067860">
      <w:pPr>
        <w:tabs>
          <w:tab w:val="left" w:pos="0"/>
        </w:tabs>
        <w:spacing w:before="120"/>
        <w:ind w:firstLine="850"/>
        <w:jc w:val="both"/>
        <w:rPr>
          <w:rFonts w:cs="Times New Roman"/>
          <w:b/>
          <w:sz w:val="22"/>
          <w:szCs w:val="24"/>
        </w:rPr>
      </w:pPr>
    </w:p>
    <w:p w:rsidR="00666171" w:rsidRDefault="00666171" w:rsidP="00067860">
      <w:pPr>
        <w:tabs>
          <w:tab w:val="left" w:pos="0"/>
        </w:tabs>
        <w:spacing w:before="120"/>
        <w:ind w:firstLine="850"/>
        <w:jc w:val="both"/>
        <w:rPr>
          <w:rFonts w:cs="Times New Roman"/>
          <w:b/>
          <w:sz w:val="22"/>
          <w:szCs w:val="24"/>
        </w:rPr>
      </w:pPr>
    </w:p>
    <w:p w:rsidR="00AA4941" w:rsidRPr="00D82B13" w:rsidRDefault="00AA4941" w:rsidP="00067860">
      <w:pPr>
        <w:tabs>
          <w:tab w:val="left" w:pos="0"/>
        </w:tabs>
        <w:spacing w:before="120"/>
        <w:ind w:firstLine="850"/>
        <w:jc w:val="both"/>
        <w:rPr>
          <w:rFonts w:cs="Times New Roman"/>
          <w:b/>
          <w:sz w:val="22"/>
          <w:szCs w:val="24"/>
        </w:rPr>
      </w:pPr>
    </w:p>
    <w:p w:rsidR="00666171" w:rsidRPr="00D82B13" w:rsidRDefault="00F0142E" w:rsidP="009B0BA6">
      <w:pPr>
        <w:jc w:val="right"/>
        <w:rPr>
          <w:rFonts w:cs="Times New Roman"/>
          <w:i/>
          <w:sz w:val="26"/>
          <w:szCs w:val="24"/>
        </w:rPr>
      </w:pPr>
      <w:r w:rsidRPr="00D82B13">
        <w:rPr>
          <w:rFonts w:cs="Times New Roman"/>
          <w:i/>
          <w:sz w:val="26"/>
          <w:szCs w:val="24"/>
        </w:rPr>
        <w:t>«</w:t>
      </w:r>
      <w:r w:rsidR="00666171" w:rsidRPr="00D82B13">
        <w:rPr>
          <w:rFonts w:cs="Times New Roman"/>
          <w:i/>
          <w:sz w:val="26"/>
          <w:szCs w:val="24"/>
        </w:rPr>
        <w:t>Не всё то золото, что блестит</w:t>
      </w:r>
      <w:r w:rsidRPr="00D82B13">
        <w:rPr>
          <w:rFonts w:cs="Times New Roman"/>
          <w:i/>
          <w:sz w:val="26"/>
          <w:szCs w:val="24"/>
        </w:rPr>
        <w:t>».</w:t>
      </w:r>
    </w:p>
    <w:p w:rsidR="00666171" w:rsidRPr="00D82B13" w:rsidRDefault="00666171" w:rsidP="009B0BA6">
      <w:pPr>
        <w:tabs>
          <w:tab w:val="left" w:pos="0"/>
        </w:tabs>
        <w:ind w:firstLine="850"/>
        <w:jc w:val="right"/>
        <w:rPr>
          <w:rFonts w:cs="Times New Roman"/>
          <w:szCs w:val="26"/>
        </w:rPr>
      </w:pPr>
      <w:r w:rsidRPr="00D82B13">
        <w:rPr>
          <w:rFonts w:cs="Times New Roman"/>
          <w:szCs w:val="26"/>
        </w:rPr>
        <w:t>(русская пословица)</w:t>
      </w:r>
    </w:p>
    <w:p w:rsidR="00666171" w:rsidRPr="00D82B13" w:rsidRDefault="00666171" w:rsidP="00067860">
      <w:pPr>
        <w:tabs>
          <w:tab w:val="left" w:pos="0"/>
        </w:tabs>
        <w:spacing w:before="120"/>
        <w:ind w:firstLine="850"/>
        <w:jc w:val="both"/>
        <w:rPr>
          <w:rFonts w:cs="Times New Roman"/>
          <w:sz w:val="26"/>
          <w:szCs w:val="24"/>
        </w:rPr>
      </w:pPr>
    </w:p>
    <w:p w:rsidR="00666171" w:rsidRPr="00D82B13" w:rsidRDefault="00666171" w:rsidP="00C02DB9">
      <w:pPr>
        <w:pStyle w:val="1"/>
        <w:numPr>
          <w:ilvl w:val="0"/>
          <w:numId w:val="8"/>
        </w:numPr>
        <w:spacing w:before="120"/>
        <w:jc w:val="both"/>
        <w:rPr>
          <w:sz w:val="30"/>
        </w:rPr>
      </w:pPr>
      <w:r w:rsidRPr="00D82B13">
        <w:rPr>
          <w:sz w:val="30"/>
        </w:rPr>
        <w:t xml:space="preserve">Вступление. </w:t>
      </w:r>
      <w:r w:rsidR="0066629E" w:rsidRPr="00D82B13">
        <w:rPr>
          <w:sz w:val="30"/>
        </w:rPr>
        <w:t>Т</w:t>
      </w:r>
      <w:r w:rsidRPr="00D82B13">
        <w:rPr>
          <w:sz w:val="30"/>
        </w:rPr>
        <w:t>ем</w:t>
      </w:r>
      <w:r w:rsidR="0066629E" w:rsidRPr="00D82B13">
        <w:rPr>
          <w:sz w:val="30"/>
        </w:rPr>
        <w:t>а</w:t>
      </w:r>
      <w:r w:rsidRPr="00D82B13">
        <w:rPr>
          <w:sz w:val="30"/>
        </w:rPr>
        <w:t xml:space="preserve"> и задач</w:t>
      </w:r>
      <w:r w:rsidR="0066629E" w:rsidRPr="00D82B13">
        <w:rPr>
          <w:sz w:val="30"/>
        </w:rPr>
        <w:t>а</w:t>
      </w:r>
      <w:r w:rsidRPr="00D82B13">
        <w:rPr>
          <w:sz w:val="30"/>
        </w:rPr>
        <w:t xml:space="preserve"> исследования.</w:t>
      </w:r>
    </w:p>
    <w:p w:rsidR="00C02DB9" w:rsidRPr="00D82B13" w:rsidRDefault="00C02DB9" w:rsidP="00C02DB9">
      <w:pPr>
        <w:rPr>
          <w:sz w:val="22"/>
        </w:rPr>
      </w:pPr>
    </w:p>
    <w:p w:rsidR="00666171" w:rsidRPr="00D82B13" w:rsidRDefault="00666171" w:rsidP="00067860">
      <w:pPr>
        <w:spacing w:before="120"/>
        <w:ind w:firstLine="851"/>
        <w:jc w:val="both"/>
        <w:rPr>
          <w:rFonts w:cs="Times New Roman"/>
          <w:sz w:val="26"/>
          <w:szCs w:val="24"/>
        </w:rPr>
      </w:pPr>
      <w:r w:rsidRPr="00D82B13">
        <w:rPr>
          <w:rFonts w:cs="Times New Roman"/>
          <w:sz w:val="26"/>
          <w:szCs w:val="24"/>
        </w:rPr>
        <w:t xml:space="preserve">В прогресс любой науки вплетены решения задач и открытия, поступательно продвигающие учёных вперёд </w:t>
      </w:r>
      <w:r w:rsidR="00CE7310">
        <w:rPr>
          <w:rFonts w:cs="Times New Roman"/>
          <w:sz w:val="26"/>
          <w:szCs w:val="24"/>
        </w:rPr>
        <w:t>в изучении предмета своей науки</w:t>
      </w:r>
      <w:r w:rsidRPr="00D82B13">
        <w:rPr>
          <w:rFonts w:cs="Times New Roman"/>
          <w:sz w:val="26"/>
          <w:szCs w:val="24"/>
        </w:rPr>
        <w:t xml:space="preserve"> и подтверждающие уже открытые данной наукой фундаментальные законы изучаемой части мироздания.  Открытия же самих этих фундаментальных законов </w:t>
      </w:r>
      <w:r w:rsidR="00C366A6" w:rsidRPr="00D82B13">
        <w:rPr>
          <w:rFonts w:cs="Times New Roman"/>
          <w:sz w:val="26"/>
          <w:szCs w:val="24"/>
        </w:rPr>
        <w:t>–</w:t>
      </w:r>
      <w:r w:rsidRPr="00D82B13">
        <w:rPr>
          <w:rFonts w:cs="Times New Roman"/>
          <w:sz w:val="26"/>
          <w:szCs w:val="24"/>
        </w:rPr>
        <w:t xml:space="preserve"> это открытия другого рода, они возводят всю науку на новую качественную ступень познания и случаются всего лишь </w:t>
      </w:r>
      <w:r w:rsidRPr="00D82B13">
        <w:rPr>
          <w:rFonts w:cs="Times New Roman"/>
          <w:sz w:val="26"/>
          <w:szCs w:val="24"/>
        </w:rPr>
        <w:lastRenderedPageBreak/>
        <w:t xml:space="preserve">несколько раз в истории каждой науки. Совершать подобные прорывы в науке выпадает на долю незаурядных личностей, то есть гениев. Такими выдающимися учёными были </w:t>
      </w:r>
      <w:r w:rsidR="00C366A6" w:rsidRPr="00D82B13">
        <w:rPr>
          <w:rFonts w:cs="Times New Roman"/>
          <w:sz w:val="26"/>
          <w:szCs w:val="24"/>
        </w:rPr>
        <w:t>–</w:t>
      </w:r>
      <w:r w:rsidRPr="00D82B13">
        <w:rPr>
          <w:rFonts w:cs="Times New Roman"/>
          <w:sz w:val="26"/>
          <w:szCs w:val="24"/>
        </w:rPr>
        <w:t xml:space="preserve"> Коперник и Кеплер в астрономии, Ньютон в физике и в астрономии, Менделеев в химии, Евклид и Лобачевский в геометрии.  Что же касается </w:t>
      </w:r>
      <w:r w:rsidRPr="00A47417">
        <w:rPr>
          <w:rFonts w:cs="Times New Roman"/>
          <w:sz w:val="26"/>
          <w:szCs w:val="24"/>
        </w:rPr>
        <w:t>науки</w:t>
      </w:r>
      <w:r w:rsidRPr="00D82B13">
        <w:rPr>
          <w:rFonts w:cs="Times New Roman"/>
          <w:i/>
          <w:sz w:val="26"/>
          <w:szCs w:val="24"/>
        </w:rPr>
        <w:t xml:space="preserve"> </w:t>
      </w:r>
      <w:r w:rsidR="000B5825" w:rsidRPr="00A47417">
        <w:rPr>
          <w:rFonts w:cs="Times New Roman"/>
          <w:sz w:val="26"/>
          <w:szCs w:val="24"/>
        </w:rPr>
        <w:t>«</w:t>
      </w:r>
      <w:r w:rsidRPr="00A47417">
        <w:rPr>
          <w:rFonts w:cs="Times New Roman"/>
          <w:sz w:val="26"/>
          <w:szCs w:val="24"/>
        </w:rPr>
        <w:t>история</w:t>
      </w:r>
      <w:r w:rsidR="000B5825" w:rsidRPr="00A47417">
        <w:rPr>
          <w:rFonts w:cs="Times New Roman"/>
          <w:sz w:val="26"/>
          <w:szCs w:val="24"/>
        </w:rPr>
        <w:t>»</w:t>
      </w:r>
      <w:r w:rsidR="000A5B11" w:rsidRPr="00D82B13">
        <w:rPr>
          <w:rFonts w:cs="Times New Roman"/>
          <w:sz w:val="26"/>
          <w:szCs w:val="24"/>
        </w:rPr>
        <w:t xml:space="preserve"> – </w:t>
      </w:r>
      <w:r w:rsidRPr="00D82B13">
        <w:rPr>
          <w:rFonts w:cs="Times New Roman"/>
          <w:sz w:val="26"/>
          <w:szCs w:val="24"/>
        </w:rPr>
        <w:t>свершение, возводящее её на новый фазис развития, суждено было осуществить великому русскому учёному</w:t>
      </w:r>
      <w:r w:rsidR="000B5825" w:rsidRPr="00D82B13">
        <w:rPr>
          <w:rFonts w:cs="Times New Roman"/>
          <w:sz w:val="26"/>
          <w:szCs w:val="24"/>
        </w:rPr>
        <w:t xml:space="preserve"> </w:t>
      </w:r>
      <w:r w:rsidR="00751C77" w:rsidRPr="00D82B13">
        <w:rPr>
          <w:rFonts w:cs="Times New Roman"/>
          <w:sz w:val="26"/>
          <w:szCs w:val="24"/>
        </w:rPr>
        <w:t>–</w:t>
      </w:r>
      <w:r w:rsidRPr="00D82B13">
        <w:rPr>
          <w:rFonts w:cs="Times New Roman"/>
          <w:sz w:val="26"/>
          <w:szCs w:val="24"/>
        </w:rPr>
        <w:t xml:space="preserve"> Николаю Яковлевичу Данилевскому, а заключалось оно в открытии </w:t>
      </w:r>
      <w:r w:rsidRPr="00D82B13">
        <w:rPr>
          <w:rFonts w:cs="Times New Roman"/>
          <w:i/>
          <w:sz w:val="26"/>
          <w:szCs w:val="24"/>
        </w:rPr>
        <w:t>культурно-исторических типов</w:t>
      </w:r>
      <w:r w:rsidRPr="00D82B13">
        <w:rPr>
          <w:rFonts w:cs="Times New Roman"/>
          <w:sz w:val="26"/>
          <w:szCs w:val="24"/>
        </w:rPr>
        <w:t xml:space="preserve"> и формулировании законов их развития. Данное открытие возвело науку историю в фазис </w:t>
      </w:r>
      <w:r w:rsidRPr="00D82B13">
        <w:rPr>
          <w:rFonts w:cs="Times New Roman"/>
          <w:i/>
          <w:sz w:val="26"/>
          <w:szCs w:val="24"/>
        </w:rPr>
        <w:t>естественной системы</w:t>
      </w:r>
      <w:r w:rsidRPr="00D82B13">
        <w:rPr>
          <w:rFonts w:cs="Times New Roman"/>
          <w:sz w:val="26"/>
          <w:szCs w:val="24"/>
        </w:rPr>
        <w:t xml:space="preserve">. Сам Данилевский описывает переход науки от фазиса </w:t>
      </w:r>
      <w:r w:rsidRPr="00D82B13">
        <w:rPr>
          <w:rFonts w:cs="Times New Roman"/>
          <w:i/>
          <w:sz w:val="26"/>
          <w:szCs w:val="24"/>
        </w:rPr>
        <w:t>искусственной системы</w:t>
      </w:r>
      <w:r w:rsidRPr="00D82B13">
        <w:rPr>
          <w:rFonts w:cs="Times New Roman"/>
          <w:sz w:val="26"/>
          <w:szCs w:val="24"/>
        </w:rPr>
        <w:t xml:space="preserve"> к фазису </w:t>
      </w:r>
      <w:r w:rsidRPr="00D82B13">
        <w:rPr>
          <w:rFonts w:cs="Times New Roman"/>
          <w:i/>
          <w:sz w:val="26"/>
          <w:szCs w:val="24"/>
        </w:rPr>
        <w:t>естественной системы</w:t>
      </w:r>
      <w:r w:rsidRPr="00D82B13">
        <w:rPr>
          <w:rFonts w:cs="Times New Roman"/>
          <w:sz w:val="26"/>
          <w:szCs w:val="24"/>
        </w:rPr>
        <w:t xml:space="preserve"> как «</w:t>
      </w:r>
      <w:r w:rsidRPr="00D82B13">
        <w:rPr>
          <w:rFonts w:cs="Times New Roman"/>
          <w:i/>
          <w:sz w:val="26"/>
          <w:szCs w:val="24"/>
        </w:rPr>
        <w:t>упорядочивание, группировку предметов или явлений, принадлежащих к кругу этой науки, сообразно их взаимному сродству и действительным отношениям друг к другу»</w:t>
      </w:r>
      <w:r w:rsidRPr="00D82B13">
        <w:rPr>
          <w:rStyle w:val="a8"/>
          <w:rFonts w:cs="Times New Roman"/>
          <w:sz w:val="26"/>
          <w:szCs w:val="24"/>
        </w:rPr>
        <w:footnoteReference w:id="1"/>
      </w:r>
      <w:r w:rsidRPr="00D82B13">
        <w:rPr>
          <w:rFonts w:cs="Times New Roman"/>
          <w:sz w:val="26"/>
          <w:szCs w:val="24"/>
        </w:rPr>
        <w:t>. Такое «</w:t>
      </w:r>
      <w:r w:rsidRPr="00D82B13">
        <w:rPr>
          <w:rFonts w:cs="Times New Roman"/>
          <w:i/>
          <w:sz w:val="26"/>
          <w:szCs w:val="24"/>
        </w:rPr>
        <w:t>постановление фактов науки в их настоящее соотношение</w:t>
      </w:r>
      <w:r w:rsidRPr="00D82B13">
        <w:rPr>
          <w:rFonts w:cs="Times New Roman"/>
          <w:sz w:val="26"/>
          <w:szCs w:val="24"/>
        </w:rPr>
        <w:t>»</w:t>
      </w:r>
      <w:r w:rsidRPr="00D82B13">
        <w:rPr>
          <w:rStyle w:val="a8"/>
          <w:rFonts w:cs="Times New Roman"/>
          <w:sz w:val="26"/>
          <w:szCs w:val="24"/>
        </w:rPr>
        <w:footnoteReference w:id="2"/>
      </w:r>
      <w:r w:rsidRPr="00D82B13">
        <w:rPr>
          <w:rFonts w:cs="Times New Roman"/>
          <w:sz w:val="26"/>
          <w:szCs w:val="24"/>
        </w:rPr>
        <w:t xml:space="preserve"> предоставляет учёным тот устойчивый фундамент, стоя на котором они наконец могут вырабатывать исчерпывающие и непротиворечивые объяснения всего комплекса явлений и процессов, охватываемых данной наукой, а также </w:t>
      </w:r>
      <w:r w:rsidR="000B5825" w:rsidRPr="00D82B13">
        <w:rPr>
          <w:rFonts w:cs="Times New Roman"/>
          <w:sz w:val="26"/>
          <w:szCs w:val="24"/>
        </w:rPr>
        <w:t>делать</w:t>
      </w:r>
      <w:r w:rsidRPr="00D82B13">
        <w:rPr>
          <w:rFonts w:cs="Times New Roman"/>
          <w:sz w:val="26"/>
          <w:szCs w:val="24"/>
        </w:rPr>
        <w:t xml:space="preserve"> достоверные научные прогнозы буд</w:t>
      </w:r>
      <w:r w:rsidR="00B96645" w:rsidRPr="00D82B13">
        <w:rPr>
          <w:rFonts w:cs="Times New Roman"/>
          <w:sz w:val="26"/>
          <w:szCs w:val="24"/>
        </w:rPr>
        <w:t xml:space="preserve">ущего. </w:t>
      </w:r>
      <w:r w:rsidRPr="00D82B13">
        <w:rPr>
          <w:rFonts w:cs="Times New Roman"/>
          <w:sz w:val="26"/>
          <w:szCs w:val="24"/>
        </w:rPr>
        <w:t xml:space="preserve">Наука, находящаяся в фазисе </w:t>
      </w:r>
      <w:r w:rsidRPr="00D82B13">
        <w:rPr>
          <w:rFonts w:cs="Times New Roman"/>
          <w:i/>
          <w:sz w:val="26"/>
          <w:szCs w:val="24"/>
        </w:rPr>
        <w:t>искусственной системы</w:t>
      </w:r>
      <w:r w:rsidR="009C6295" w:rsidRPr="00D82B13">
        <w:rPr>
          <w:rFonts w:cs="Times New Roman"/>
          <w:i/>
          <w:sz w:val="26"/>
          <w:szCs w:val="24"/>
        </w:rPr>
        <w:t>,</w:t>
      </w:r>
      <w:r w:rsidRPr="00D82B13">
        <w:rPr>
          <w:rFonts w:cs="Times New Roman"/>
          <w:sz w:val="26"/>
          <w:szCs w:val="24"/>
        </w:rPr>
        <w:t xml:space="preserve"> этого делать не может. В этом контексте фундаментальность открытия Данилевского очевидна. Теория культурно-исторических типов Данилевского и вытекающий из неё </w:t>
      </w:r>
      <w:r w:rsidRPr="00D82B13">
        <w:rPr>
          <w:rFonts w:cs="Times New Roman"/>
          <w:i/>
          <w:sz w:val="26"/>
          <w:szCs w:val="24"/>
        </w:rPr>
        <w:t>цивилизационный подход к изучению истории</w:t>
      </w:r>
      <w:r w:rsidRPr="00D82B13">
        <w:rPr>
          <w:rFonts w:cs="Times New Roman"/>
          <w:sz w:val="26"/>
          <w:szCs w:val="24"/>
        </w:rPr>
        <w:t xml:space="preserve"> позволили учёному впервые вскрыть истинные пружины мирового процесса, и, также впервые, научно изящно, досконально и неопровержимо изложить сущность процессов всей русской истории от призвания варягов до реформ второй половины </w:t>
      </w:r>
      <w:r w:rsidRPr="00D82B13">
        <w:rPr>
          <w:rFonts w:cs="Times New Roman"/>
          <w:sz w:val="26"/>
          <w:szCs w:val="24"/>
          <w:lang w:val="en-US"/>
        </w:rPr>
        <w:t>XIX</w:t>
      </w:r>
      <w:r w:rsidRPr="00D82B13">
        <w:rPr>
          <w:rFonts w:cs="Times New Roman"/>
          <w:sz w:val="26"/>
          <w:szCs w:val="24"/>
        </w:rPr>
        <w:t xml:space="preserve"> века. Высказанные Николаем Яковлевичем в его книге </w:t>
      </w:r>
      <w:r w:rsidR="000B5825" w:rsidRPr="00D82B13">
        <w:rPr>
          <w:rFonts w:cs="Times New Roman"/>
          <w:sz w:val="26"/>
          <w:szCs w:val="24"/>
        </w:rPr>
        <w:t>«</w:t>
      </w:r>
      <w:r w:rsidRPr="00D82B13">
        <w:rPr>
          <w:rFonts w:cs="Times New Roman"/>
          <w:sz w:val="26"/>
          <w:szCs w:val="24"/>
        </w:rPr>
        <w:t>Россия и Европа</w:t>
      </w:r>
      <w:r w:rsidR="000B5825" w:rsidRPr="00D82B13">
        <w:rPr>
          <w:rFonts w:cs="Times New Roman"/>
          <w:sz w:val="26"/>
          <w:szCs w:val="24"/>
        </w:rPr>
        <w:t>»</w:t>
      </w:r>
      <w:r w:rsidRPr="00D82B13">
        <w:rPr>
          <w:rFonts w:cs="Times New Roman"/>
          <w:sz w:val="26"/>
          <w:szCs w:val="24"/>
        </w:rPr>
        <w:t xml:space="preserve"> положительные и (к сожалению, в </w:t>
      </w:r>
      <w:r w:rsidR="00AA4941" w:rsidRPr="00AA4941">
        <w:rPr>
          <w:rFonts w:cs="Times New Roman"/>
          <w:noProof/>
          <w:sz w:val="26"/>
          <w:szCs w:val="24"/>
          <w:lang w:eastAsia="ru-RU"/>
        </w:rPr>
        <w:drawing>
          <wp:anchor distT="0" distB="0" distL="114300" distR="114300" simplePos="0" relativeHeight="251661312" behindDoc="1" locked="0" layoutInCell="1" allowOverlap="1" wp14:anchorId="7DE5C879" wp14:editId="7348B8D9">
            <wp:simplePos x="0" y="0"/>
            <wp:positionH relativeFrom="margin">
              <wp:align>left</wp:align>
            </wp:positionH>
            <wp:positionV relativeFrom="paragraph">
              <wp:posOffset>236220</wp:posOffset>
            </wp:positionV>
            <wp:extent cx="2011680" cy="2520315"/>
            <wp:effectExtent l="0" t="0" r="7620" b="0"/>
            <wp:wrapTight wrapText="bothSides">
              <wp:wrapPolygon edited="0">
                <wp:start x="0" y="0"/>
                <wp:lineTo x="0" y="21388"/>
                <wp:lineTo x="21477" y="21388"/>
                <wp:lineTo x="21477" y="0"/>
                <wp:lineTo x="0" y="0"/>
              </wp:wrapPolygon>
            </wp:wrapTight>
            <wp:docPr id="8" name="Рисунок 8" descr="C:\Users\usr01\Downloads\Данилевский 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r01\Downloads\Данилевский Н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CE4" w:rsidRPr="00D82B13">
        <w:rPr>
          <w:rFonts w:cs="Times New Roman"/>
          <w:sz w:val="26"/>
          <w:szCs w:val="24"/>
        </w:rPr>
        <w:t>большем количестве</w:t>
      </w:r>
      <w:r w:rsidRPr="00D82B13">
        <w:rPr>
          <w:rFonts w:cs="Times New Roman"/>
          <w:sz w:val="26"/>
          <w:szCs w:val="24"/>
        </w:rPr>
        <w:t>) отрицательные прогнозы о будущем России сбылись</w:t>
      </w:r>
      <w:r w:rsidRPr="00D82B13">
        <w:rPr>
          <w:rStyle w:val="a8"/>
          <w:rFonts w:cs="Times New Roman"/>
          <w:sz w:val="26"/>
          <w:szCs w:val="24"/>
        </w:rPr>
        <w:footnoteReference w:id="3"/>
      </w:r>
      <w:r w:rsidRPr="00D82B13">
        <w:rPr>
          <w:rFonts w:cs="Times New Roman"/>
          <w:sz w:val="26"/>
          <w:szCs w:val="24"/>
        </w:rPr>
        <w:t xml:space="preserve">. Более того, спустя 145 лет его теория способна оплодотворить дальнейший ход развития исторической науки. Современные исследователи, пользующиеся его теорией в качестве методологической базы, оказываются во всеоружии для осуществления продуктивных исторических и геополитических аналитических исследований, позволяющих, с одной стороны, наконец </w:t>
      </w:r>
      <w:r w:rsidR="000B5825" w:rsidRPr="00D82B13">
        <w:rPr>
          <w:rFonts w:cs="Times New Roman"/>
          <w:sz w:val="26"/>
          <w:szCs w:val="24"/>
        </w:rPr>
        <w:t>«</w:t>
      </w:r>
      <w:r w:rsidRPr="00D82B13">
        <w:rPr>
          <w:rFonts w:cs="Times New Roman"/>
          <w:sz w:val="26"/>
          <w:szCs w:val="24"/>
        </w:rPr>
        <w:t>докопаться</w:t>
      </w:r>
      <w:r w:rsidR="000B5825" w:rsidRPr="00D82B13">
        <w:rPr>
          <w:rFonts w:cs="Times New Roman"/>
          <w:sz w:val="26"/>
          <w:szCs w:val="24"/>
        </w:rPr>
        <w:t>»</w:t>
      </w:r>
      <w:r w:rsidRPr="00D82B13">
        <w:rPr>
          <w:rFonts w:cs="Times New Roman"/>
          <w:sz w:val="26"/>
          <w:szCs w:val="24"/>
        </w:rPr>
        <w:t xml:space="preserve"> до причин драматизма русской истории ХХ века, а с другой </w:t>
      </w:r>
      <w:r w:rsidR="00C366A6" w:rsidRPr="00D82B13">
        <w:rPr>
          <w:rFonts w:cs="Times New Roman"/>
          <w:sz w:val="26"/>
          <w:szCs w:val="24"/>
        </w:rPr>
        <w:t>–</w:t>
      </w:r>
      <w:r w:rsidRPr="00D82B13">
        <w:rPr>
          <w:rFonts w:cs="Times New Roman"/>
          <w:sz w:val="26"/>
          <w:szCs w:val="24"/>
        </w:rPr>
        <w:t xml:space="preserve"> выработать предложения по выстраиванию внутренней и внешней политики России, учитывающие ошибки и уроки прошлого</w:t>
      </w:r>
      <w:r w:rsidRPr="00D82B13">
        <w:rPr>
          <w:rStyle w:val="a8"/>
          <w:rFonts w:cs="Times New Roman"/>
          <w:sz w:val="26"/>
          <w:szCs w:val="24"/>
        </w:rPr>
        <w:footnoteReference w:id="4"/>
      </w:r>
      <w:r w:rsidRPr="00D82B13">
        <w:rPr>
          <w:rFonts w:cs="Times New Roman"/>
          <w:sz w:val="26"/>
          <w:szCs w:val="24"/>
        </w:rPr>
        <w:t xml:space="preserve">. </w:t>
      </w:r>
    </w:p>
    <w:p w:rsidR="000A5B11" w:rsidRPr="00D82B13" w:rsidRDefault="00666171" w:rsidP="00067860">
      <w:pPr>
        <w:spacing w:before="120"/>
        <w:ind w:firstLine="993"/>
        <w:jc w:val="both"/>
        <w:rPr>
          <w:rFonts w:cs="Times New Roman"/>
          <w:sz w:val="26"/>
          <w:szCs w:val="24"/>
        </w:rPr>
      </w:pPr>
      <w:r w:rsidRPr="00D82B13">
        <w:rPr>
          <w:rFonts w:cs="Times New Roman"/>
          <w:sz w:val="26"/>
          <w:szCs w:val="24"/>
        </w:rPr>
        <w:lastRenderedPageBreak/>
        <w:t xml:space="preserve">Другим подтверждением высшего статуса открытых законов является их применимость ко всем сферам действительности, изучением которых занимается данная наука. Самим автором </w:t>
      </w:r>
      <w:r w:rsidR="000B5825" w:rsidRPr="00D82B13">
        <w:rPr>
          <w:rFonts w:cs="Times New Roman"/>
          <w:sz w:val="26"/>
          <w:szCs w:val="24"/>
        </w:rPr>
        <w:t>«</w:t>
      </w:r>
      <w:r w:rsidRPr="00D82B13">
        <w:rPr>
          <w:rFonts w:cs="Times New Roman"/>
          <w:sz w:val="26"/>
          <w:szCs w:val="24"/>
        </w:rPr>
        <w:t>России и Европы</w:t>
      </w:r>
      <w:r w:rsidR="000B5825" w:rsidRPr="00D82B13">
        <w:rPr>
          <w:rFonts w:cs="Times New Roman"/>
          <w:sz w:val="26"/>
          <w:szCs w:val="24"/>
        </w:rPr>
        <w:t>»</w:t>
      </w:r>
      <w:r w:rsidRPr="00D82B13">
        <w:rPr>
          <w:rFonts w:cs="Times New Roman"/>
          <w:sz w:val="26"/>
          <w:szCs w:val="24"/>
        </w:rPr>
        <w:t xml:space="preserve"> были выделены четыре разряда культурной (в обширном смысле этого слова), или цивилизационной деятельности культурно-исторического типа: деятельность </w:t>
      </w:r>
      <w:r w:rsidRPr="00D82B13">
        <w:rPr>
          <w:rFonts w:cs="Times New Roman"/>
          <w:i/>
          <w:sz w:val="26"/>
          <w:szCs w:val="24"/>
        </w:rPr>
        <w:t>религиозная</w:t>
      </w:r>
      <w:r w:rsidRPr="00D82B13">
        <w:rPr>
          <w:rFonts w:cs="Times New Roman"/>
          <w:sz w:val="26"/>
          <w:szCs w:val="24"/>
        </w:rPr>
        <w:t xml:space="preserve">, деятельность </w:t>
      </w:r>
      <w:r w:rsidRPr="00D82B13">
        <w:rPr>
          <w:rFonts w:cs="Times New Roman"/>
          <w:i/>
          <w:sz w:val="26"/>
          <w:szCs w:val="24"/>
        </w:rPr>
        <w:t>культурная в узком значении этого слова</w:t>
      </w:r>
      <w:r w:rsidRPr="00D82B13">
        <w:rPr>
          <w:rFonts w:cs="Times New Roman"/>
          <w:sz w:val="26"/>
          <w:szCs w:val="24"/>
        </w:rPr>
        <w:t xml:space="preserve">, деятельность </w:t>
      </w:r>
      <w:r w:rsidRPr="00D82B13">
        <w:rPr>
          <w:rFonts w:cs="Times New Roman"/>
          <w:i/>
          <w:sz w:val="26"/>
          <w:szCs w:val="24"/>
        </w:rPr>
        <w:t>политическая</w:t>
      </w:r>
      <w:r w:rsidRPr="00D82B13">
        <w:rPr>
          <w:rFonts w:cs="Times New Roman"/>
          <w:sz w:val="26"/>
          <w:szCs w:val="24"/>
        </w:rPr>
        <w:t xml:space="preserve"> и деятельность </w:t>
      </w:r>
      <w:r w:rsidRPr="00D82B13">
        <w:rPr>
          <w:rFonts w:cs="Times New Roman"/>
          <w:i/>
          <w:sz w:val="26"/>
          <w:szCs w:val="24"/>
        </w:rPr>
        <w:t>общественно-экономическая</w:t>
      </w:r>
      <w:r w:rsidRPr="00D82B13">
        <w:rPr>
          <w:rStyle w:val="a8"/>
          <w:rFonts w:cs="Times New Roman"/>
          <w:i/>
          <w:sz w:val="26"/>
          <w:szCs w:val="24"/>
        </w:rPr>
        <w:footnoteReference w:id="5"/>
      </w:r>
      <w:r w:rsidRPr="00D82B13">
        <w:rPr>
          <w:rFonts w:cs="Times New Roman"/>
          <w:sz w:val="26"/>
          <w:szCs w:val="24"/>
        </w:rPr>
        <w:t xml:space="preserve">. Деятельность </w:t>
      </w:r>
      <w:r w:rsidRPr="00D82B13">
        <w:rPr>
          <w:rFonts w:cs="Times New Roman"/>
          <w:i/>
          <w:sz w:val="26"/>
          <w:szCs w:val="24"/>
        </w:rPr>
        <w:t>культурная в узком значении этого слова</w:t>
      </w:r>
      <w:r w:rsidRPr="00D82B13">
        <w:rPr>
          <w:rFonts w:cs="Times New Roman"/>
          <w:sz w:val="26"/>
          <w:szCs w:val="24"/>
        </w:rPr>
        <w:t xml:space="preserve"> включает в себя в свою очередь сферы: теоретическо-научную, эстетически-художественную и технически-промышленную. Таким образом, открытая Н.Я. Данилевским теория культурно-исторических типов должна уметь </w:t>
      </w:r>
      <w:r w:rsidR="000B5825" w:rsidRPr="00D82B13">
        <w:rPr>
          <w:rFonts w:cs="Times New Roman"/>
          <w:sz w:val="26"/>
          <w:szCs w:val="24"/>
        </w:rPr>
        <w:t>«</w:t>
      </w:r>
      <w:r w:rsidRPr="00D82B13">
        <w:rPr>
          <w:rFonts w:cs="Times New Roman"/>
          <w:sz w:val="26"/>
          <w:szCs w:val="24"/>
        </w:rPr>
        <w:t>разложить всё по полочкам</w:t>
      </w:r>
      <w:r w:rsidR="000B5825" w:rsidRPr="00D82B13">
        <w:rPr>
          <w:rFonts w:cs="Times New Roman"/>
          <w:sz w:val="26"/>
          <w:szCs w:val="24"/>
        </w:rPr>
        <w:t>»</w:t>
      </w:r>
      <w:r w:rsidRPr="00D82B13">
        <w:rPr>
          <w:rFonts w:cs="Times New Roman"/>
          <w:sz w:val="26"/>
          <w:szCs w:val="24"/>
        </w:rPr>
        <w:t xml:space="preserve"> не только в истории, политике, геополитики (что требовалось от неё в первую очередь и с чем, как указывалось выше, она справилась и продолжает справляться успешно), но и во всех других по классификации Данилевского отраслях человеческой деятельности </w:t>
      </w:r>
      <w:r w:rsidR="00372D00" w:rsidRPr="00D82B13">
        <w:rPr>
          <w:rFonts w:cs="Times New Roman"/>
          <w:sz w:val="26"/>
          <w:szCs w:val="24"/>
        </w:rPr>
        <w:t>–</w:t>
      </w:r>
      <w:r w:rsidRPr="00D82B13">
        <w:rPr>
          <w:rFonts w:cs="Times New Roman"/>
          <w:sz w:val="26"/>
          <w:szCs w:val="24"/>
        </w:rPr>
        <w:t xml:space="preserve"> даже </w:t>
      </w:r>
      <w:r w:rsidR="000B5825" w:rsidRPr="00D82B13">
        <w:rPr>
          <w:rFonts w:cs="Times New Roman"/>
          <w:sz w:val="26"/>
          <w:szCs w:val="24"/>
        </w:rPr>
        <w:t>«</w:t>
      </w:r>
      <w:r w:rsidRPr="00D82B13">
        <w:rPr>
          <w:rFonts w:cs="Times New Roman"/>
          <w:sz w:val="26"/>
          <w:szCs w:val="24"/>
        </w:rPr>
        <w:t>неполитических</w:t>
      </w:r>
      <w:r w:rsidR="000B5825" w:rsidRPr="00D82B13">
        <w:rPr>
          <w:rFonts w:cs="Times New Roman"/>
          <w:sz w:val="26"/>
          <w:szCs w:val="24"/>
        </w:rPr>
        <w:t>»</w:t>
      </w:r>
      <w:r w:rsidRPr="00D82B13">
        <w:rPr>
          <w:rFonts w:cs="Times New Roman"/>
          <w:sz w:val="26"/>
          <w:szCs w:val="24"/>
        </w:rPr>
        <w:t xml:space="preserve"> и</w:t>
      </w:r>
      <w:r w:rsidR="00252CE4" w:rsidRPr="00D82B13">
        <w:rPr>
          <w:rFonts w:cs="Times New Roman"/>
          <w:sz w:val="26"/>
          <w:szCs w:val="24"/>
        </w:rPr>
        <w:t>,</w:t>
      </w:r>
      <w:r w:rsidRPr="00D82B13">
        <w:rPr>
          <w:rFonts w:cs="Times New Roman"/>
          <w:sz w:val="26"/>
          <w:szCs w:val="24"/>
        </w:rPr>
        <w:t xml:space="preserve"> на первый взгляд</w:t>
      </w:r>
      <w:r w:rsidR="00252CE4" w:rsidRPr="00D82B13">
        <w:rPr>
          <w:rFonts w:cs="Times New Roman"/>
          <w:sz w:val="26"/>
          <w:szCs w:val="24"/>
        </w:rPr>
        <w:t>,</w:t>
      </w:r>
      <w:r w:rsidRPr="00D82B13">
        <w:rPr>
          <w:rFonts w:cs="Times New Roman"/>
          <w:sz w:val="26"/>
          <w:szCs w:val="24"/>
        </w:rPr>
        <w:t xml:space="preserve"> неисторических.  На недавней конференции, посвящённой теме применения творческого наследия Данилевского к задачам России </w:t>
      </w:r>
      <w:r w:rsidRPr="00D82B13">
        <w:rPr>
          <w:rFonts w:cs="Times New Roman"/>
          <w:sz w:val="26"/>
          <w:szCs w:val="24"/>
          <w:lang w:val="en-US"/>
        </w:rPr>
        <w:t>XXI</w:t>
      </w:r>
      <w:r w:rsidRPr="00D82B13">
        <w:rPr>
          <w:rFonts w:cs="Times New Roman"/>
          <w:sz w:val="26"/>
          <w:szCs w:val="24"/>
        </w:rPr>
        <w:t xml:space="preserve"> века</w:t>
      </w:r>
      <w:r w:rsidRPr="00D82B13">
        <w:rPr>
          <w:rStyle w:val="a8"/>
          <w:rFonts w:cs="Times New Roman"/>
          <w:sz w:val="26"/>
          <w:szCs w:val="24"/>
        </w:rPr>
        <w:footnoteReference w:id="6"/>
      </w:r>
      <w:r w:rsidR="000B5825" w:rsidRPr="00D82B13">
        <w:rPr>
          <w:rFonts w:cs="Times New Roman"/>
          <w:sz w:val="26"/>
          <w:szCs w:val="24"/>
        </w:rPr>
        <w:t>,</w:t>
      </w:r>
      <w:r w:rsidRPr="00D82B13">
        <w:rPr>
          <w:rFonts w:cs="Times New Roman"/>
          <w:sz w:val="26"/>
          <w:szCs w:val="24"/>
        </w:rPr>
        <w:t xml:space="preserve"> были представлены базирующиеся на теории культурно-исторических типов интересные исследования одежды, прессы</w:t>
      </w:r>
      <w:r w:rsidRPr="00D82B13">
        <w:rPr>
          <w:rStyle w:val="a8"/>
          <w:rFonts w:cs="Times New Roman"/>
          <w:sz w:val="26"/>
          <w:szCs w:val="24"/>
        </w:rPr>
        <w:footnoteReference w:id="7"/>
      </w:r>
      <w:r w:rsidRPr="00D82B13">
        <w:rPr>
          <w:rFonts w:cs="Times New Roman"/>
          <w:sz w:val="26"/>
          <w:szCs w:val="24"/>
        </w:rPr>
        <w:t xml:space="preserve">. Предлагаемое же сейчас вашему вниманию изыскание представляет собой попытку на базе учения Данилевского историософски осмыслить </w:t>
      </w:r>
      <w:r w:rsidR="000A5B11" w:rsidRPr="00D82B13">
        <w:rPr>
          <w:rFonts w:cs="Times New Roman"/>
          <w:sz w:val="26"/>
          <w:szCs w:val="24"/>
        </w:rPr>
        <w:t>сосуществование</w:t>
      </w:r>
      <w:r w:rsidR="00CA282D" w:rsidRPr="00D82B13">
        <w:rPr>
          <w:rFonts w:cs="Times New Roman"/>
          <w:sz w:val="26"/>
          <w:szCs w:val="24"/>
        </w:rPr>
        <w:t xml:space="preserve"> в России</w:t>
      </w:r>
      <w:r w:rsidR="000A5B11" w:rsidRPr="00D82B13">
        <w:rPr>
          <w:rFonts w:cs="Times New Roman"/>
          <w:sz w:val="26"/>
          <w:szCs w:val="24"/>
        </w:rPr>
        <w:t xml:space="preserve"> самобытной (русского народное пение, песня советского периода русской истории) и заимствованной (оперное искусство, «академический вокал») певческой культур</w:t>
      </w:r>
      <w:r w:rsidRPr="00D82B13">
        <w:rPr>
          <w:rFonts w:cs="Times New Roman"/>
          <w:sz w:val="26"/>
          <w:szCs w:val="24"/>
        </w:rPr>
        <w:t xml:space="preserve">.  Задача </w:t>
      </w:r>
      <w:r w:rsidR="000B021A" w:rsidRPr="00D82B13">
        <w:rPr>
          <w:rFonts w:cs="Times New Roman"/>
          <w:sz w:val="26"/>
          <w:szCs w:val="24"/>
        </w:rPr>
        <w:t>работы</w:t>
      </w:r>
      <w:r w:rsidRPr="00D82B13">
        <w:rPr>
          <w:rFonts w:cs="Times New Roman"/>
          <w:sz w:val="26"/>
          <w:szCs w:val="24"/>
        </w:rPr>
        <w:t xml:space="preserve"> </w:t>
      </w:r>
      <w:r w:rsidR="00C366A6" w:rsidRPr="00D82B13">
        <w:rPr>
          <w:rFonts w:cs="Times New Roman"/>
          <w:sz w:val="26"/>
          <w:szCs w:val="24"/>
        </w:rPr>
        <w:t>–</w:t>
      </w:r>
      <w:r w:rsidRPr="00D82B13">
        <w:rPr>
          <w:rFonts w:cs="Times New Roman"/>
          <w:sz w:val="26"/>
          <w:szCs w:val="24"/>
        </w:rPr>
        <w:t xml:space="preserve"> показать чужеродность для русского народного начала (до степени антагонистичности) заимствованного из Европы оперного стиля пения в частности и оперного искусства в целом, квалифицировать оперное пение </w:t>
      </w:r>
      <w:r w:rsidR="00EF0DAE" w:rsidRPr="00D82B13">
        <w:rPr>
          <w:rFonts w:cs="Times New Roman"/>
          <w:sz w:val="26"/>
          <w:szCs w:val="24"/>
        </w:rPr>
        <w:t xml:space="preserve">и </w:t>
      </w:r>
      <w:r w:rsidRPr="00D82B13">
        <w:rPr>
          <w:rFonts w:cs="Times New Roman"/>
          <w:sz w:val="26"/>
          <w:szCs w:val="24"/>
        </w:rPr>
        <w:t xml:space="preserve">академический вокал как один из случаев </w:t>
      </w:r>
      <w:r w:rsidR="000B021A" w:rsidRPr="00D82B13">
        <w:rPr>
          <w:rFonts w:cs="Times New Roman"/>
          <w:i/>
          <w:sz w:val="26"/>
          <w:szCs w:val="24"/>
        </w:rPr>
        <w:t>«</w:t>
      </w:r>
      <w:r w:rsidRPr="00D82B13">
        <w:rPr>
          <w:rFonts w:cs="Times New Roman"/>
          <w:i/>
          <w:sz w:val="26"/>
          <w:szCs w:val="24"/>
        </w:rPr>
        <w:t>прививки европейской цивилизации к русскому дичку</w:t>
      </w:r>
      <w:r w:rsidR="000B021A" w:rsidRPr="00D82B13">
        <w:rPr>
          <w:rFonts w:cs="Times New Roman"/>
          <w:i/>
          <w:sz w:val="26"/>
          <w:szCs w:val="24"/>
        </w:rPr>
        <w:t>»</w:t>
      </w:r>
      <w:r w:rsidRPr="00D82B13">
        <w:rPr>
          <w:rStyle w:val="a8"/>
          <w:rFonts w:cs="Times New Roman"/>
          <w:sz w:val="26"/>
          <w:szCs w:val="24"/>
        </w:rPr>
        <w:footnoteReference w:id="8"/>
      </w:r>
      <w:r w:rsidR="000B021A" w:rsidRPr="00D82B13">
        <w:rPr>
          <w:rFonts w:cs="Times New Roman"/>
          <w:i/>
          <w:sz w:val="26"/>
          <w:szCs w:val="24"/>
        </w:rPr>
        <w:t xml:space="preserve"> </w:t>
      </w:r>
      <w:r w:rsidR="00751C77" w:rsidRPr="00D82B13">
        <w:rPr>
          <w:rFonts w:cs="Times New Roman"/>
          <w:sz w:val="26"/>
          <w:szCs w:val="24"/>
        </w:rPr>
        <w:t>–</w:t>
      </w:r>
      <w:r w:rsidRPr="00D82B13">
        <w:rPr>
          <w:rFonts w:cs="Times New Roman"/>
          <w:sz w:val="26"/>
          <w:szCs w:val="24"/>
        </w:rPr>
        <w:t xml:space="preserve"> прививки, никогда не оказывающей благотворного воздействия на прививаемое дерево, а приносящей ему постоянно увеличивающийся вред. На примере привнесённого на русскую почву оперного пения, часто маскируемого такими </w:t>
      </w:r>
      <w:r w:rsidR="009B0BA6" w:rsidRPr="00D82B13">
        <w:rPr>
          <w:rFonts w:cs="Times New Roman"/>
          <w:sz w:val="26"/>
          <w:szCs w:val="24"/>
        </w:rPr>
        <w:t>изящно</w:t>
      </w:r>
      <w:r w:rsidRPr="00D82B13">
        <w:rPr>
          <w:rFonts w:cs="Times New Roman"/>
          <w:sz w:val="26"/>
          <w:szCs w:val="24"/>
        </w:rPr>
        <w:t xml:space="preserve"> звучащими эвфемизмами как</w:t>
      </w:r>
      <w:r w:rsidR="00AF2035" w:rsidRPr="00D82B13">
        <w:rPr>
          <w:rFonts w:cs="Times New Roman"/>
          <w:sz w:val="26"/>
          <w:szCs w:val="24"/>
        </w:rPr>
        <w:t xml:space="preserve"> «</w:t>
      </w:r>
      <w:r w:rsidR="00AF2035" w:rsidRPr="00D82B13">
        <w:rPr>
          <w:rFonts w:cs="Times New Roman"/>
          <w:i/>
          <w:sz w:val="26"/>
          <w:szCs w:val="24"/>
        </w:rPr>
        <w:t>бельканто</w:t>
      </w:r>
      <w:r w:rsidR="00AF2035" w:rsidRPr="00D82B13">
        <w:rPr>
          <w:rFonts w:cs="Times New Roman"/>
          <w:sz w:val="26"/>
          <w:szCs w:val="24"/>
        </w:rPr>
        <w:t>»</w:t>
      </w:r>
      <w:r w:rsidR="00A60837" w:rsidRPr="00D82B13">
        <w:rPr>
          <w:rStyle w:val="a8"/>
          <w:rFonts w:cs="Times New Roman"/>
          <w:sz w:val="26"/>
          <w:szCs w:val="24"/>
          <w:lang w:val="en-US"/>
        </w:rPr>
        <w:footnoteReference w:id="9"/>
      </w:r>
      <w:r w:rsidRPr="00D82B13">
        <w:rPr>
          <w:rFonts w:cs="Times New Roman"/>
          <w:sz w:val="26"/>
          <w:szCs w:val="24"/>
        </w:rPr>
        <w:t xml:space="preserve">, будет показана безошибочность гениального диагноза Данилевского о поражённости русской жизни болезнью </w:t>
      </w:r>
      <w:r w:rsidR="000B021A" w:rsidRPr="00D82B13">
        <w:rPr>
          <w:rFonts w:cs="Times New Roman"/>
          <w:sz w:val="26"/>
          <w:szCs w:val="24"/>
        </w:rPr>
        <w:t>«</w:t>
      </w:r>
      <w:r w:rsidRPr="00D82B13">
        <w:rPr>
          <w:rFonts w:cs="Times New Roman"/>
          <w:sz w:val="26"/>
          <w:szCs w:val="24"/>
        </w:rPr>
        <w:t>европейничан</w:t>
      </w:r>
      <w:r w:rsidR="00252CE4" w:rsidRPr="00D82B13">
        <w:rPr>
          <w:rFonts w:cs="Times New Roman"/>
          <w:sz w:val="26"/>
          <w:szCs w:val="24"/>
        </w:rPr>
        <w:t>ь</w:t>
      </w:r>
      <w:r w:rsidRPr="00D82B13">
        <w:rPr>
          <w:rFonts w:cs="Times New Roman"/>
          <w:sz w:val="26"/>
          <w:szCs w:val="24"/>
        </w:rPr>
        <w:t>я</w:t>
      </w:r>
      <w:r w:rsidR="000B021A" w:rsidRPr="00D82B13">
        <w:rPr>
          <w:rFonts w:cs="Times New Roman"/>
          <w:sz w:val="26"/>
          <w:szCs w:val="24"/>
        </w:rPr>
        <w:t>»</w:t>
      </w:r>
      <w:r w:rsidRPr="00D82B13">
        <w:rPr>
          <w:rFonts w:cs="Times New Roman"/>
          <w:sz w:val="26"/>
          <w:szCs w:val="24"/>
        </w:rPr>
        <w:t xml:space="preserve">. </w:t>
      </w:r>
    </w:p>
    <w:p w:rsidR="00EF0DAE" w:rsidRPr="00D82B13" w:rsidRDefault="00666171" w:rsidP="00067860">
      <w:pPr>
        <w:spacing w:before="120"/>
        <w:ind w:firstLine="993"/>
        <w:jc w:val="both"/>
        <w:rPr>
          <w:rFonts w:cs="Times New Roman"/>
          <w:sz w:val="26"/>
          <w:szCs w:val="24"/>
        </w:rPr>
      </w:pPr>
      <w:r w:rsidRPr="00D82B13">
        <w:rPr>
          <w:rFonts w:cs="Times New Roman"/>
          <w:sz w:val="26"/>
          <w:szCs w:val="24"/>
        </w:rPr>
        <w:t xml:space="preserve">Действительно, эта болезнь существует, она существует и в настоящее время. Как и во времена Данилевского, эта болезнь осознаётся со стороны незначительной по удельному весу, но влиятельной по положению части нашего общества отнюдь не как болезнь, а как элитарность, </w:t>
      </w:r>
      <w:proofErr w:type="spellStart"/>
      <w:r w:rsidRPr="00D82B13">
        <w:rPr>
          <w:rFonts w:cs="Times New Roman"/>
          <w:sz w:val="26"/>
          <w:szCs w:val="24"/>
        </w:rPr>
        <w:t>приобщённость</w:t>
      </w:r>
      <w:proofErr w:type="spellEnd"/>
      <w:r w:rsidRPr="00D82B13">
        <w:rPr>
          <w:rFonts w:cs="Times New Roman"/>
          <w:sz w:val="26"/>
          <w:szCs w:val="24"/>
        </w:rPr>
        <w:t xml:space="preserve"> к ценностям так называемой мировой культуры.</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 </w:t>
      </w:r>
      <w:r w:rsidR="00EF0DAE" w:rsidRPr="00D82B13">
        <w:rPr>
          <w:rFonts w:cs="Times New Roman"/>
          <w:sz w:val="26"/>
          <w:szCs w:val="24"/>
        </w:rPr>
        <w:t xml:space="preserve">Взять хотя бы недавно проведённое нашей страной грандиозное мероприятие. </w:t>
      </w:r>
      <w:r w:rsidRPr="00D82B13">
        <w:rPr>
          <w:rFonts w:cs="Times New Roman"/>
          <w:sz w:val="26"/>
          <w:szCs w:val="24"/>
        </w:rPr>
        <w:t xml:space="preserve">Хотя Олимпиада 2014 года и особенно церемония её открытия позиционировались как демонстрация всему миру состоятельности России как самобытной и великой страны, в центральном и кульминационном эпизоде открытия </w:t>
      </w:r>
      <w:r w:rsidR="00751C77" w:rsidRPr="00D82B13">
        <w:rPr>
          <w:rFonts w:cs="Times New Roman"/>
          <w:sz w:val="26"/>
          <w:szCs w:val="24"/>
        </w:rPr>
        <w:t>–</w:t>
      </w:r>
      <w:r w:rsidRPr="00D82B13">
        <w:rPr>
          <w:rFonts w:cs="Times New Roman"/>
          <w:sz w:val="26"/>
          <w:szCs w:val="24"/>
        </w:rPr>
        <w:t xml:space="preserve"> исполнение гимна </w:t>
      </w:r>
      <w:r w:rsidRPr="00D82B13">
        <w:rPr>
          <w:rFonts w:cs="Times New Roman"/>
          <w:sz w:val="26"/>
          <w:szCs w:val="24"/>
        </w:rPr>
        <w:lastRenderedPageBreak/>
        <w:t>олимпийских игр</w:t>
      </w:r>
      <w:r w:rsidR="009C6295" w:rsidRPr="00D82B13">
        <w:rPr>
          <w:rFonts w:cs="Times New Roman"/>
          <w:sz w:val="26"/>
          <w:szCs w:val="24"/>
        </w:rPr>
        <w:t xml:space="preserve"> –</w:t>
      </w:r>
      <w:r w:rsidRPr="00D82B13">
        <w:rPr>
          <w:rFonts w:cs="Times New Roman"/>
          <w:sz w:val="26"/>
          <w:szCs w:val="24"/>
        </w:rPr>
        <w:t xml:space="preserve"> обнаружилась продолжающаяся уже четвёртый век </w:t>
      </w:r>
      <w:proofErr w:type="spellStart"/>
      <w:r w:rsidRPr="00D82B13">
        <w:rPr>
          <w:rFonts w:cs="Times New Roman"/>
          <w:sz w:val="26"/>
          <w:szCs w:val="24"/>
        </w:rPr>
        <w:t>изуродованность</w:t>
      </w:r>
      <w:proofErr w:type="spellEnd"/>
      <w:r w:rsidRPr="00D82B13">
        <w:rPr>
          <w:rFonts w:cs="Times New Roman"/>
          <w:sz w:val="26"/>
          <w:szCs w:val="24"/>
        </w:rPr>
        <w:t xml:space="preserve"> нашей национальной самоидентификации. Исполнение было доверено обширно декольтированной оперной певице Анне Нетребко, которая своим пением </w:t>
      </w:r>
      <w:r w:rsidRPr="00D82B13">
        <w:rPr>
          <w:rFonts w:cs="Times New Roman"/>
          <w:i/>
          <w:sz w:val="26"/>
          <w:szCs w:val="24"/>
        </w:rPr>
        <w:t>закрытым звуком</w:t>
      </w:r>
      <w:r w:rsidRPr="00D82B13">
        <w:rPr>
          <w:rStyle w:val="a8"/>
          <w:rFonts w:cs="Times New Roman"/>
          <w:sz w:val="26"/>
          <w:szCs w:val="24"/>
        </w:rPr>
        <w:footnoteReference w:id="10"/>
      </w:r>
      <w:r w:rsidRPr="00D82B13">
        <w:rPr>
          <w:rFonts w:cs="Times New Roman"/>
          <w:sz w:val="26"/>
          <w:szCs w:val="24"/>
        </w:rPr>
        <w:t>, делающим полностью неразличимыми русские слова гимна, и надрывным, атлетически-силовым вокалом в верхней части диапазона, вероятнее всего вызвала недоумение и чувство неловкости у большей части из 35 миллионов российских граждан, смотревших церемонию открытия по телевизору</w:t>
      </w:r>
      <w:r w:rsidR="005B2377">
        <w:rPr>
          <w:rStyle w:val="a8"/>
          <w:rFonts w:cs="Times New Roman"/>
          <w:sz w:val="26"/>
          <w:szCs w:val="24"/>
        </w:rPr>
        <w:footnoteReference w:id="11"/>
      </w:r>
      <w:r w:rsidRPr="00D82B13">
        <w:rPr>
          <w:rFonts w:cs="Times New Roman"/>
          <w:sz w:val="26"/>
          <w:szCs w:val="24"/>
        </w:rPr>
        <w:t>. Ведь в целом Олимпиада бесспорно удалась для нашей страны и действительно стала торжеством русско-славянской цивилизации – Россия превзошла соперников по спортивным результатам и блестяще справилась с организацией игр. Чем ещё объяснить назначение европеизированной оперной певицы на</w:t>
      </w:r>
      <w:r w:rsidR="00EF0DAE" w:rsidRPr="00D82B13">
        <w:rPr>
          <w:rFonts w:cs="Times New Roman"/>
          <w:sz w:val="26"/>
          <w:szCs w:val="24"/>
        </w:rPr>
        <w:t xml:space="preserve"> исполнение гимна</w:t>
      </w:r>
      <w:r w:rsidRPr="00D82B13">
        <w:rPr>
          <w:rFonts w:cs="Times New Roman"/>
          <w:sz w:val="26"/>
          <w:szCs w:val="24"/>
        </w:rPr>
        <w:t xml:space="preserve"> (а также включение сцены бала Наташи Ростовой в показ знаковых составляющих русской истории) как не желанием организаторов дать Западу сигнал, что мы, хоть и русские, но, всё же – ваши, европейские, западные. А </w:t>
      </w:r>
      <w:r w:rsidR="009C6295" w:rsidRPr="00D82B13">
        <w:rPr>
          <w:rFonts w:cs="Times New Roman"/>
          <w:sz w:val="26"/>
          <w:szCs w:val="24"/>
        </w:rPr>
        <w:t xml:space="preserve">ведь </w:t>
      </w:r>
      <w:r w:rsidR="00B216FB">
        <w:rPr>
          <w:rFonts w:cs="Times New Roman"/>
          <w:sz w:val="26"/>
          <w:szCs w:val="24"/>
        </w:rPr>
        <w:t xml:space="preserve">яркие и талантливые исполнители, которые могли бы </w:t>
      </w:r>
      <w:r w:rsidRPr="00D82B13">
        <w:rPr>
          <w:rFonts w:cs="Times New Roman"/>
          <w:sz w:val="26"/>
          <w:szCs w:val="24"/>
        </w:rPr>
        <w:t xml:space="preserve">спеть гимн на неискажённом, понятном русском языке, в русской одежде, </w:t>
      </w:r>
      <w:proofErr w:type="spellStart"/>
      <w:r w:rsidRPr="00D82B13">
        <w:rPr>
          <w:rFonts w:cs="Times New Roman"/>
          <w:sz w:val="26"/>
          <w:szCs w:val="24"/>
        </w:rPr>
        <w:t>неоперным</w:t>
      </w:r>
      <w:proofErr w:type="spellEnd"/>
      <w:r w:rsidRPr="00D82B13">
        <w:rPr>
          <w:rFonts w:cs="Times New Roman"/>
          <w:sz w:val="26"/>
          <w:szCs w:val="24"/>
        </w:rPr>
        <w:t xml:space="preserve"> голосом</w:t>
      </w:r>
      <w:r w:rsidR="00B216FB">
        <w:rPr>
          <w:rFonts w:cs="Times New Roman"/>
          <w:sz w:val="26"/>
          <w:szCs w:val="24"/>
        </w:rPr>
        <w:t xml:space="preserve">, всё же есть, </w:t>
      </w:r>
      <w:r w:rsidR="00B216FB" w:rsidRPr="00B216FB">
        <w:rPr>
          <w:rFonts w:cs="Times New Roman"/>
          <w:sz w:val="26"/>
          <w:szCs w:val="24"/>
        </w:rPr>
        <w:t>хотя их почти не показывают по телевизору</w:t>
      </w:r>
      <w:r w:rsidR="00B216FB">
        <w:rPr>
          <w:rFonts w:cs="Times New Roman"/>
          <w:sz w:val="26"/>
          <w:szCs w:val="24"/>
        </w:rPr>
        <w:t xml:space="preserve"> </w:t>
      </w:r>
      <w:r w:rsidR="00B216FB" w:rsidRPr="00D82B13">
        <w:rPr>
          <w:rFonts w:cs="Times New Roman"/>
          <w:sz w:val="26"/>
          <w:szCs w:val="24"/>
        </w:rPr>
        <w:t>–</w:t>
      </w:r>
      <w:r w:rsidR="00B216FB">
        <w:rPr>
          <w:rFonts w:cs="Times New Roman"/>
          <w:sz w:val="26"/>
          <w:szCs w:val="24"/>
        </w:rPr>
        <w:t xml:space="preserve"> это </w:t>
      </w:r>
      <w:hyperlink r:id="rId10" w:anchor="songs" w:history="1">
        <w:r w:rsidRPr="0064315D">
          <w:rPr>
            <w:rStyle w:val="af0"/>
            <w:rFonts w:cs="Times New Roman"/>
            <w:sz w:val="26"/>
            <w:szCs w:val="24"/>
          </w:rPr>
          <w:t>краснодарский ансамбль «Криница»</w:t>
        </w:r>
      </w:hyperlink>
      <w:r w:rsidRPr="00D82B13">
        <w:rPr>
          <w:rFonts w:cs="Times New Roman"/>
          <w:sz w:val="26"/>
          <w:szCs w:val="24"/>
        </w:rPr>
        <w:t xml:space="preserve"> с яркой солисткой Надеждой </w:t>
      </w:r>
      <w:proofErr w:type="spellStart"/>
      <w:r w:rsidRPr="00D82B13">
        <w:rPr>
          <w:rFonts w:cs="Times New Roman"/>
          <w:sz w:val="26"/>
          <w:szCs w:val="24"/>
        </w:rPr>
        <w:t>Ковиной</w:t>
      </w:r>
      <w:proofErr w:type="spellEnd"/>
      <w:r w:rsidRPr="00D82B13">
        <w:rPr>
          <w:rFonts w:cs="Times New Roman"/>
          <w:sz w:val="26"/>
          <w:szCs w:val="24"/>
        </w:rPr>
        <w:t xml:space="preserve"> (руководитель </w:t>
      </w:r>
      <w:proofErr w:type="spellStart"/>
      <w:r w:rsidRPr="00D82B13">
        <w:rPr>
          <w:rFonts w:cs="Times New Roman"/>
          <w:sz w:val="26"/>
          <w:szCs w:val="24"/>
        </w:rPr>
        <w:t>Капаев</w:t>
      </w:r>
      <w:proofErr w:type="spellEnd"/>
      <w:r w:rsidRPr="00D82B13">
        <w:rPr>
          <w:rFonts w:cs="Times New Roman"/>
          <w:sz w:val="26"/>
          <w:szCs w:val="24"/>
        </w:rPr>
        <w:t xml:space="preserve"> В.А.), или </w:t>
      </w:r>
      <w:hyperlink r:id="rId11" w:anchor="songs" w:history="1">
        <w:r w:rsidRPr="0064315D">
          <w:rPr>
            <w:rStyle w:val="af0"/>
            <w:rFonts w:cs="Times New Roman"/>
            <w:sz w:val="26"/>
            <w:szCs w:val="24"/>
          </w:rPr>
          <w:t>воронежский ансамбль «Воронежские девчата»</w:t>
        </w:r>
      </w:hyperlink>
      <w:r w:rsidRPr="00D82B13">
        <w:rPr>
          <w:rFonts w:cs="Times New Roman"/>
          <w:sz w:val="26"/>
          <w:szCs w:val="24"/>
        </w:rPr>
        <w:t xml:space="preserve">, </w:t>
      </w:r>
      <w:r w:rsidR="00B216FB" w:rsidRPr="00B216FB">
        <w:rPr>
          <w:rFonts w:cs="Times New Roman"/>
          <w:sz w:val="26"/>
          <w:szCs w:val="24"/>
        </w:rPr>
        <w:t xml:space="preserve">или певица </w:t>
      </w:r>
      <w:hyperlink r:id="rId12" w:anchor="songs" w:history="1">
        <w:r w:rsidR="00B216FB" w:rsidRPr="00C37945">
          <w:rPr>
            <w:rStyle w:val="af0"/>
            <w:rFonts w:cs="Times New Roman"/>
            <w:sz w:val="26"/>
            <w:szCs w:val="24"/>
          </w:rPr>
          <w:t>Анна Сиднина</w:t>
        </w:r>
      </w:hyperlink>
      <w:r w:rsidR="00B216FB">
        <w:rPr>
          <w:rStyle w:val="a8"/>
          <w:rFonts w:cs="Times New Roman"/>
          <w:sz w:val="26"/>
          <w:szCs w:val="24"/>
        </w:rPr>
        <w:footnoteReference w:id="12"/>
      </w:r>
      <w:r w:rsidR="00B25D38">
        <w:rPr>
          <w:rFonts w:cs="Times New Roman"/>
          <w:sz w:val="26"/>
          <w:szCs w:val="24"/>
        </w:rPr>
        <w:t>,</w:t>
      </w:r>
      <w:r w:rsidR="00B216FB" w:rsidRPr="00B216FB">
        <w:rPr>
          <w:rFonts w:cs="Times New Roman"/>
          <w:sz w:val="26"/>
          <w:szCs w:val="24"/>
        </w:rPr>
        <w:t xml:space="preserve"> </w:t>
      </w:r>
      <w:r w:rsidRPr="00D82B13">
        <w:rPr>
          <w:rFonts w:cs="Times New Roman"/>
          <w:sz w:val="26"/>
          <w:szCs w:val="24"/>
        </w:rPr>
        <w:t xml:space="preserve">или </w:t>
      </w:r>
      <w:r w:rsidR="00DE123A" w:rsidRPr="00D82B13">
        <w:rPr>
          <w:rFonts w:cs="Times New Roman"/>
          <w:sz w:val="26"/>
          <w:szCs w:val="24"/>
        </w:rPr>
        <w:t xml:space="preserve">многими </w:t>
      </w:r>
      <w:r w:rsidRPr="00D82B13">
        <w:rPr>
          <w:rFonts w:cs="Times New Roman"/>
          <w:sz w:val="26"/>
          <w:szCs w:val="24"/>
        </w:rPr>
        <w:t xml:space="preserve">любимая исполнительница русских песен </w:t>
      </w:r>
      <w:hyperlink r:id="rId13" w:anchor="songs" w:history="1">
        <w:r w:rsidRPr="00F70DBD">
          <w:rPr>
            <w:rStyle w:val="af0"/>
            <w:rFonts w:cs="Times New Roman"/>
            <w:sz w:val="26"/>
            <w:szCs w:val="24"/>
          </w:rPr>
          <w:t>Ирина Леонова</w:t>
        </w:r>
      </w:hyperlink>
      <w:r w:rsidRPr="00D82B13">
        <w:rPr>
          <w:rFonts w:cs="Times New Roman"/>
          <w:sz w:val="26"/>
          <w:szCs w:val="24"/>
        </w:rPr>
        <w:t>.</w:t>
      </w:r>
    </w:p>
    <w:p w:rsidR="00666171" w:rsidRPr="00D82B13" w:rsidRDefault="00666171" w:rsidP="00067860">
      <w:pPr>
        <w:spacing w:before="120"/>
        <w:jc w:val="both"/>
        <w:rPr>
          <w:rFonts w:cs="Times New Roman"/>
          <w:sz w:val="26"/>
          <w:szCs w:val="24"/>
        </w:rPr>
      </w:pPr>
    </w:p>
    <w:p w:rsidR="00666171" w:rsidRPr="00D82B13" w:rsidRDefault="00666171" w:rsidP="00067860">
      <w:pPr>
        <w:pStyle w:val="1"/>
        <w:spacing w:before="120"/>
        <w:jc w:val="both"/>
        <w:rPr>
          <w:sz w:val="30"/>
        </w:rPr>
      </w:pPr>
      <w:r w:rsidRPr="00D82B13">
        <w:rPr>
          <w:sz w:val="30"/>
          <w:lang w:val="en-US"/>
        </w:rPr>
        <w:t>II</w:t>
      </w:r>
      <w:r w:rsidRPr="00D82B13">
        <w:rPr>
          <w:sz w:val="30"/>
        </w:rPr>
        <w:t>. Данилевский о заимствованиях, о болезни европейничанья.</w:t>
      </w:r>
    </w:p>
    <w:p w:rsidR="00C02DB9" w:rsidRPr="00D82B13" w:rsidRDefault="00C02DB9" w:rsidP="00C02DB9">
      <w:pPr>
        <w:rPr>
          <w:sz w:val="22"/>
        </w:rPr>
      </w:pP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Огромной научной заслугой Н.Я. Данилевского является доказательство им того, что общечеловеческой цивилизации не существует. Человечество субъектом мировой истории может быть только с точки зрения </w:t>
      </w:r>
      <w:r w:rsidR="000B021A" w:rsidRPr="00D82B13">
        <w:rPr>
          <w:rFonts w:cs="Times New Roman"/>
          <w:sz w:val="26"/>
          <w:szCs w:val="24"/>
        </w:rPr>
        <w:t>религиозной, христианской</w:t>
      </w:r>
      <w:r w:rsidRPr="00D82B13">
        <w:rPr>
          <w:rFonts w:cs="Times New Roman"/>
          <w:sz w:val="26"/>
          <w:szCs w:val="24"/>
        </w:rPr>
        <w:t xml:space="preserve">. Для истории </w:t>
      </w:r>
      <w:r w:rsidR="009C6295" w:rsidRPr="00D82B13">
        <w:rPr>
          <w:rFonts w:cs="Times New Roman"/>
          <w:sz w:val="26"/>
          <w:szCs w:val="24"/>
        </w:rPr>
        <w:t xml:space="preserve">же </w:t>
      </w:r>
      <w:r w:rsidRPr="00D82B13">
        <w:rPr>
          <w:rFonts w:cs="Times New Roman"/>
          <w:sz w:val="26"/>
          <w:szCs w:val="24"/>
        </w:rPr>
        <w:t>«гражданской» или</w:t>
      </w:r>
      <w:r w:rsidR="00675E20">
        <w:rPr>
          <w:rFonts w:cs="Times New Roman"/>
          <w:sz w:val="26"/>
          <w:szCs w:val="24"/>
        </w:rPr>
        <w:t xml:space="preserve"> «геополитической» </w:t>
      </w:r>
      <w:r w:rsidRPr="00D82B13">
        <w:rPr>
          <w:rFonts w:cs="Times New Roman"/>
          <w:sz w:val="26"/>
          <w:szCs w:val="24"/>
        </w:rPr>
        <w:t>не существует такого субъекта как</w:t>
      </w:r>
      <w:r w:rsidRPr="00D82B13">
        <w:rPr>
          <w:rFonts w:cs="Times New Roman"/>
          <w:i/>
          <w:sz w:val="26"/>
          <w:szCs w:val="24"/>
        </w:rPr>
        <w:t xml:space="preserve"> человечество</w:t>
      </w:r>
      <w:r w:rsidRPr="00D82B13">
        <w:rPr>
          <w:rFonts w:cs="Times New Roman"/>
          <w:sz w:val="26"/>
          <w:szCs w:val="24"/>
        </w:rPr>
        <w:t xml:space="preserve">, не существует также такого предмета изучения, как </w:t>
      </w:r>
      <w:r w:rsidRPr="00D82B13">
        <w:rPr>
          <w:rFonts w:cs="Times New Roman"/>
          <w:i/>
          <w:sz w:val="26"/>
          <w:szCs w:val="24"/>
        </w:rPr>
        <w:t>законы развития человечества</w:t>
      </w:r>
      <w:r w:rsidRPr="00D82B13">
        <w:rPr>
          <w:rFonts w:cs="Times New Roman"/>
          <w:sz w:val="26"/>
          <w:szCs w:val="24"/>
        </w:rPr>
        <w:t xml:space="preserve">.  Человечество разделено на самобытные цивилизации, или </w:t>
      </w:r>
      <w:r w:rsidRPr="00D82B13">
        <w:rPr>
          <w:rFonts w:cs="Times New Roman"/>
          <w:b/>
          <w:sz w:val="26"/>
          <w:szCs w:val="24"/>
        </w:rPr>
        <w:t>культурно-исторические типы</w:t>
      </w:r>
      <w:r w:rsidRPr="00D82B13">
        <w:rPr>
          <w:rFonts w:cs="Times New Roman"/>
          <w:sz w:val="26"/>
          <w:szCs w:val="24"/>
        </w:rPr>
        <w:t xml:space="preserve">, законы их развития и взаимодействия являются наивысшей изучаемой категорией, которая может подвергаться историческому анализу.  Все культурно-исторические типы развиваются как отдельные организмы, разновременно проходя стадии становления, взросления, плодоношения и увядания, в различных сферах и областях жизни проявляя свои таланты и дарования. </w:t>
      </w:r>
      <w:r w:rsidRPr="00D82B13">
        <w:rPr>
          <w:rFonts w:cs="Times New Roman"/>
          <w:i/>
          <w:sz w:val="26"/>
          <w:szCs w:val="24"/>
        </w:rPr>
        <w:t>«Прогресс состоит не в том, чтобы все идти в одном направлении, а в том, чтобы все поле, составляющее поприще исторической деятельности человечества, исходить в разных направлениях»</w:t>
      </w:r>
      <w:r w:rsidRPr="00D82B13">
        <w:rPr>
          <w:rStyle w:val="a8"/>
          <w:rFonts w:cs="Times New Roman"/>
          <w:sz w:val="26"/>
          <w:szCs w:val="24"/>
        </w:rPr>
        <w:footnoteReference w:id="13"/>
      </w:r>
      <w:r w:rsidRPr="00D82B13">
        <w:rPr>
          <w:rFonts w:cs="Times New Roman"/>
          <w:sz w:val="26"/>
          <w:szCs w:val="24"/>
        </w:rPr>
        <w:t xml:space="preserve">. Согласно Н.Я. Данилевскому, индивидуальное своеобразие каждого культурно-исторического типа и особенности его исторического пути предопределены свойствами </w:t>
      </w:r>
      <w:r w:rsidRPr="00D82B13">
        <w:rPr>
          <w:rFonts w:cs="Times New Roman"/>
          <w:b/>
          <w:sz w:val="26"/>
          <w:szCs w:val="24"/>
        </w:rPr>
        <w:t>народных начал</w:t>
      </w:r>
      <w:r w:rsidRPr="00D82B13">
        <w:rPr>
          <w:rFonts w:cs="Times New Roman"/>
          <w:sz w:val="26"/>
          <w:szCs w:val="24"/>
        </w:rPr>
        <w:t xml:space="preserve">, заложенных в народах, составляющих этот тип. </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lastRenderedPageBreak/>
        <w:t xml:space="preserve">Данилевский показал, что эти </w:t>
      </w:r>
      <w:r w:rsidRPr="00D82B13">
        <w:rPr>
          <w:rFonts w:cs="Times New Roman"/>
          <w:b/>
          <w:sz w:val="26"/>
          <w:szCs w:val="24"/>
        </w:rPr>
        <w:t>народные начала</w:t>
      </w:r>
      <w:r w:rsidRPr="00D82B13">
        <w:rPr>
          <w:rFonts w:cs="Times New Roman"/>
          <w:sz w:val="26"/>
          <w:szCs w:val="24"/>
        </w:rPr>
        <w:t>, которые можно назвать также архетипом, генотипом, душой народа, совпадают у народов одного культурно-исторического типа, но не передаются от народов одного типа народам другого типа</w:t>
      </w:r>
      <w:r w:rsidRPr="00D82B13">
        <w:rPr>
          <w:rStyle w:val="a8"/>
          <w:rFonts w:cs="Times New Roman"/>
          <w:sz w:val="26"/>
          <w:szCs w:val="24"/>
        </w:rPr>
        <w:footnoteReference w:id="14"/>
      </w:r>
      <w:r w:rsidRPr="00D82B13">
        <w:rPr>
          <w:rFonts w:cs="Times New Roman"/>
          <w:sz w:val="26"/>
          <w:szCs w:val="24"/>
        </w:rPr>
        <w:t xml:space="preserve">. Пересадка души одного народа другому невозможна, как невозможна пересадка души одного человека другому. Попытка замещения народных начал другими может привести лишь к гибели подопытного народа, но ни в коей мере не к его метаморфозе. Переходя к рассмотрению оперного пения как основного предмета исследования в рамках данной работы, в первую очередь необходимо ответить на вопрос, является ли вредоносным пересаживание на русскую почву итальянской театральной и оперной культуры, которое произошло, как известно во второй половине </w:t>
      </w:r>
      <w:r w:rsidRPr="00D82B13">
        <w:rPr>
          <w:rFonts w:cs="Times New Roman"/>
          <w:sz w:val="26"/>
          <w:szCs w:val="24"/>
          <w:lang w:val="en-US"/>
        </w:rPr>
        <w:t>XVII</w:t>
      </w:r>
      <w:r w:rsidRPr="00D82B13">
        <w:rPr>
          <w:rFonts w:cs="Times New Roman"/>
          <w:sz w:val="26"/>
          <w:szCs w:val="24"/>
        </w:rPr>
        <w:t xml:space="preserve"> века</w:t>
      </w:r>
      <w:r w:rsidRPr="00D82B13">
        <w:rPr>
          <w:rStyle w:val="a8"/>
          <w:rFonts w:cs="Times New Roman"/>
          <w:sz w:val="26"/>
          <w:szCs w:val="24"/>
        </w:rPr>
        <w:footnoteReference w:id="15"/>
      </w:r>
      <w:r w:rsidRPr="00D82B13">
        <w:rPr>
          <w:rFonts w:cs="Times New Roman"/>
          <w:sz w:val="26"/>
          <w:szCs w:val="24"/>
        </w:rPr>
        <w:t xml:space="preserve">. Почему данное заимствование неполезно, ведь речь идёт о пересадке не народных начал, а, казалось бы, позитивных достижений другой цивилизации в сфере культуры? Почему вообще автор </w:t>
      </w:r>
      <w:r w:rsidR="009C6295" w:rsidRPr="00D82B13">
        <w:rPr>
          <w:rFonts w:cs="Times New Roman"/>
          <w:sz w:val="26"/>
          <w:szCs w:val="24"/>
        </w:rPr>
        <w:t>«</w:t>
      </w:r>
      <w:r w:rsidRPr="00D82B13">
        <w:rPr>
          <w:rFonts w:cs="Times New Roman"/>
          <w:sz w:val="26"/>
          <w:szCs w:val="24"/>
        </w:rPr>
        <w:t>России и Европы</w:t>
      </w:r>
      <w:r w:rsidR="009C6295" w:rsidRPr="00D82B13">
        <w:rPr>
          <w:rFonts w:cs="Times New Roman"/>
          <w:sz w:val="26"/>
          <w:szCs w:val="24"/>
        </w:rPr>
        <w:t>»</w:t>
      </w:r>
      <w:r w:rsidRPr="00D82B13">
        <w:rPr>
          <w:rFonts w:cs="Times New Roman"/>
          <w:sz w:val="26"/>
          <w:szCs w:val="24"/>
        </w:rPr>
        <w:t xml:space="preserve"> квалифицирует иностранные заимствования как </w:t>
      </w:r>
      <w:r w:rsidR="000B021A" w:rsidRPr="00D82B13">
        <w:rPr>
          <w:rFonts w:cs="Times New Roman"/>
          <w:sz w:val="26"/>
          <w:szCs w:val="24"/>
        </w:rPr>
        <w:t>«</w:t>
      </w:r>
      <w:r w:rsidRPr="00D82B13">
        <w:rPr>
          <w:rFonts w:cs="Times New Roman"/>
          <w:sz w:val="26"/>
          <w:szCs w:val="24"/>
        </w:rPr>
        <w:t>болезнь</w:t>
      </w:r>
      <w:r w:rsidR="000B021A" w:rsidRPr="00D82B13">
        <w:rPr>
          <w:rFonts w:cs="Times New Roman"/>
          <w:sz w:val="26"/>
          <w:szCs w:val="24"/>
        </w:rPr>
        <w:t>»</w:t>
      </w:r>
      <w:r w:rsidRPr="00D82B13">
        <w:rPr>
          <w:rStyle w:val="a8"/>
          <w:rFonts w:cs="Times New Roman"/>
          <w:sz w:val="26"/>
          <w:szCs w:val="24"/>
        </w:rPr>
        <w:footnoteReference w:id="16"/>
      </w:r>
      <w:r w:rsidRPr="00D82B13">
        <w:rPr>
          <w:rFonts w:cs="Times New Roman"/>
          <w:sz w:val="26"/>
          <w:szCs w:val="24"/>
        </w:rPr>
        <w:t xml:space="preserve"> и называет их такими нелестными именами как «европейничанье», «западничество», «чужеядство»?</w:t>
      </w:r>
      <w:r w:rsidRPr="00D82B13">
        <w:rPr>
          <w:rStyle w:val="a8"/>
          <w:rFonts w:cs="Times New Roman"/>
          <w:sz w:val="26"/>
          <w:szCs w:val="24"/>
        </w:rPr>
        <w:footnoteReference w:id="17"/>
      </w:r>
      <w:r w:rsidRPr="00D82B13">
        <w:rPr>
          <w:rFonts w:cs="Times New Roman"/>
          <w:sz w:val="26"/>
          <w:szCs w:val="24"/>
        </w:rPr>
        <w:t xml:space="preserve"> Разве не могут разные цивилизации, хотя бы и отличающиеся друг от друга по своим глубинным свойствам (народным началам), без вреда для себя обогащать друг друга достижениями культуры и искусства, брать на вооружение выработанные соседями прогрессивные приёмы и формы художественного и артистического творчества?</w:t>
      </w:r>
    </w:p>
    <w:p w:rsidR="00751C77" w:rsidRPr="00D82B13" w:rsidRDefault="00666171" w:rsidP="00067860">
      <w:pPr>
        <w:spacing w:before="120"/>
        <w:ind w:firstLine="993"/>
        <w:jc w:val="both"/>
        <w:rPr>
          <w:rFonts w:cs="Times New Roman"/>
          <w:sz w:val="26"/>
          <w:szCs w:val="24"/>
        </w:rPr>
      </w:pPr>
      <w:r w:rsidRPr="00D82B13">
        <w:rPr>
          <w:rFonts w:cs="Times New Roman"/>
          <w:sz w:val="26"/>
          <w:szCs w:val="24"/>
        </w:rPr>
        <w:t xml:space="preserve">Дело в том, что пение и народные начала пребывают в единстве. Пение не просто самым тесным и гармоничным образом связано с этими началами, а является непосредственно </w:t>
      </w:r>
      <w:r w:rsidRPr="00D82B13">
        <w:rPr>
          <w:rFonts w:cs="Times New Roman"/>
          <w:i/>
          <w:sz w:val="26"/>
          <w:szCs w:val="24"/>
        </w:rPr>
        <w:t>функцией</w:t>
      </w:r>
      <w:r w:rsidRPr="00D82B13">
        <w:rPr>
          <w:rFonts w:cs="Times New Roman"/>
          <w:sz w:val="26"/>
          <w:szCs w:val="24"/>
        </w:rPr>
        <w:t xml:space="preserve"> их, видимой формой их существования. Роль песни, её проистекание из души русский человек отразил в своих народных пословицах, расхожих выражениях: </w:t>
      </w:r>
    </w:p>
    <w:p w:rsidR="00751C77" w:rsidRPr="00D82B13" w:rsidRDefault="00666171" w:rsidP="00751C77">
      <w:pPr>
        <w:spacing w:before="120"/>
        <w:ind w:firstLine="992"/>
        <w:jc w:val="both"/>
        <w:rPr>
          <w:rFonts w:cs="Times New Roman"/>
          <w:i/>
          <w:sz w:val="26"/>
          <w:szCs w:val="24"/>
        </w:rPr>
      </w:pPr>
      <w:r w:rsidRPr="00D82B13">
        <w:rPr>
          <w:rFonts w:cs="Times New Roman"/>
          <w:i/>
          <w:sz w:val="26"/>
          <w:szCs w:val="24"/>
        </w:rPr>
        <w:t xml:space="preserve">Песней душа растёт.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Какова душа, такова и песня.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Не я пою, душа поет.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Сказка </w:t>
      </w:r>
      <w:r w:rsidR="00843E46" w:rsidRPr="00D82B13">
        <w:rPr>
          <w:rFonts w:cs="Times New Roman"/>
          <w:sz w:val="26"/>
          <w:szCs w:val="24"/>
        </w:rPr>
        <w:t>–</w:t>
      </w:r>
      <w:r w:rsidR="000B021A" w:rsidRPr="00D82B13">
        <w:rPr>
          <w:rFonts w:cs="Times New Roman"/>
          <w:sz w:val="26"/>
          <w:szCs w:val="24"/>
        </w:rPr>
        <w:t xml:space="preserve"> </w:t>
      </w:r>
      <w:r w:rsidRPr="00D82B13">
        <w:rPr>
          <w:rFonts w:cs="Times New Roman"/>
          <w:i/>
          <w:sz w:val="26"/>
          <w:szCs w:val="24"/>
        </w:rPr>
        <w:t xml:space="preserve">ложь, а песня </w:t>
      </w:r>
      <w:r w:rsidR="00843E46" w:rsidRPr="00D82B13">
        <w:rPr>
          <w:rFonts w:cs="Times New Roman"/>
          <w:sz w:val="26"/>
          <w:szCs w:val="24"/>
        </w:rPr>
        <w:t>–</w:t>
      </w:r>
      <w:r w:rsidR="000B021A" w:rsidRPr="00D82B13">
        <w:rPr>
          <w:rFonts w:cs="Times New Roman"/>
          <w:sz w:val="26"/>
          <w:szCs w:val="24"/>
        </w:rPr>
        <w:t xml:space="preserve"> </w:t>
      </w:r>
      <w:r w:rsidRPr="00D82B13">
        <w:rPr>
          <w:rFonts w:cs="Times New Roman"/>
          <w:i/>
          <w:sz w:val="26"/>
          <w:szCs w:val="24"/>
        </w:rPr>
        <w:t xml:space="preserve">правда.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У худой птицы худые и песни.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Песня ни в хорошую, ни в плохую минуту не оставляет человека.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Без песен мир тесен. </w:t>
      </w:r>
    </w:p>
    <w:p w:rsidR="00751C77" w:rsidRPr="00D82B13" w:rsidRDefault="00666171" w:rsidP="00751C77">
      <w:pPr>
        <w:ind w:firstLine="992"/>
        <w:jc w:val="both"/>
        <w:rPr>
          <w:rFonts w:cs="Times New Roman"/>
          <w:i/>
          <w:sz w:val="26"/>
          <w:szCs w:val="24"/>
        </w:rPr>
      </w:pPr>
      <w:r w:rsidRPr="00D82B13">
        <w:rPr>
          <w:rFonts w:cs="Times New Roman"/>
          <w:i/>
          <w:sz w:val="26"/>
          <w:szCs w:val="24"/>
        </w:rPr>
        <w:t xml:space="preserve">Песня строить и жить помогает. </w:t>
      </w:r>
    </w:p>
    <w:p w:rsidR="00751C77" w:rsidRPr="00D82B13" w:rsidRDefault="00666171" w:rsidP="00751C77">
      <w:pPr>
        <w:ind w:firstLine="992"/>
        <w:jc w:val="both"/>
        <w:rPr>
          <w:rFonts w:cs="Times New Roman"/>
          <w:sz w:val="26"/>
          <w:szCs w:val="24"/>
        </w:rPr>
      </w:pPr>
      <w:r w:rsidRPr="00D82B13">
        <w:rPr>
          <w:rFonts w:cs="Times New Roman"/>
          <w:i/>
          <w:sz w:val="26"/>
          <w:szCs w:val="24"/>
        </w:rPr>
        <w:t xml:space="preserve">Песня </w:t>
      </w:r>
      <w:r w:rsidR="00C366A6" w:rsidRPr="00D82B13">
        <w:rPr>
          <w:rFonts w:cs="Times New Roman"/>
          <w:sz w:val="26"/>
          <w:szCs w:val="24"/>
        </w:rPr>
        <w:t>–</w:t>
      </w:r>
      <w:r w:rsidRPr="00D82B13">
        <w:rPr>
          <w:rFonts w:cs="Times New Roman"/>
          <w:i/>
          <w:sz w:val="26"/>
          <w:szCs w:val="24"/>
        </w:rPr>
        <w:t xml:space="preserve"> душа народа.</w:t>
      </w:r>
      <w:r w:rsidRPr="00D82B13">
        <w:rPr>
          <w:rFonts w:cs="Times New Roman"/>
          <w:sz w:val="26"/>
          <w:szCs w:val="24"/>
        </w:rPr>
        <w:t xml:space="preserve"> </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Песня принимает человека в свои объятия с самых первых дней его жизни и в самых различных формах сопровождает человека во всей его дальнейшей жизни. </w:t>
      </w:r>
      <w:r w:rsidRPr="00D82B13">
        <w:rPr>
          <w:rFonts w:cs="Times New Roman"/>
          <w:sz w:val="26"/>
          <w:szCs w:val="24"/>
        </w:rPr>
        <w:lastRenderedPageBreak/>
        <w:t xml:space="preserve">Культурно-исторический код нации, её нравственный кодекс, житейская мудрость, специфика менталитета, эмоционального строя народа заложены, конечно, в словах песен, исполняемых и слушаемых народом. Кроме текста специфические глубинные черты народа отражаются и передаются также через материальные признаки песни </w:t>
      </w:r>
      <w:r w:rsidR="00C366A6" w:rsidRPr="00D82B13">
        <w:rPr>
          <w:rFonts w:cs="Times New Roman"/>
          <w:sz w:val="26"/>
          <w:szCs w:val="24"/>
        </w:rPr>
        <w:t>–</w:t>
      </w:r>
      <w:r w:rsidRPr="00D82B13">
        <w:rPr>
          <w:rFonts w:cs="Times New Roman"/>
          <w:sz w:val="26"/>
          <w:szCs w:val="24"/>
        </w:rPr>
        <w:t xml:space="preserve"> темп, ритм, мелодический, гармонический строй, тесситурный диапазон, способ голосообразования.</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 Н.Я. Данилевский обозначает такие, как песня, проявления народных начал словосочетанием </w:t>
      </w:r>
      <w:r w:rsidRPr="00D82B13">
        <w:rPr>
          <w:rFonts w:cs="Times New Roman"/>
          <w:b/>
          <w:i/>
          <w:sz w:val="26"/>
          <w:szCs w:val="24"/>
        </w:rPr>
        <w:t>народные формы быта</w:t>
      </w:r>
      <w:r w:rsidRPr="00D82B13">
        <w:rPr>
          <w:rFonts w:cs="Times New Roman"/>
          <w:sz w:val="26"/>
          <w:szCs w:val="24"/>
        </w:rPr>
        <w:t xml:space="preserve">, а искажение этих форм ставит на первое место при изложении трёх форм европейничанья: </w:t>
      </w:r>
    </w:p>
    <w:p w:rsidR="00666171" w:rsidRPr="00D82B13" w:rsidRDefault="00666171" w:rsidP="00067860">
      <w:pPr>
        <w:spacing w:before="120"/>
        <w:ind w:firstLine="993"/>
        <w:jc w:val="both"/>
        <w:rPr>
          <w:rFonts w:cs="Times New Roman"/>
          <w:sz w:val="26"/>
          <w:szCs w:val="24"/>
        </w:rPr>
      </w:pPr>
      <w:r w:rsidRPr="00D82B13">
        <w:rPr>
          <w:rFonts w:cs="Times New Roman"/>
          <w:i/>
          <w:sz w:val="26"/>
          <w:szCs w:val="24"/>
        </w:rPr>
        <w:t xml:space="preserve">1. Искажение народного быта и замен форм его формами чуждыми, иностранными; искажение и замен, которые, начавшись с внешности, не могли не проникнуть в самый внутренний строй понятий и жизни высших слоев общества </w:t>
      </w:r>
      <w:r w:rsidR="00C366A6" w:rsidRPr="00D82B13">
        <w:rPr>
          <w:rFonts w:cs="Times New Roman"/>
          <w:i/>
          <w:sz w:val="26"/>
          <w:szCs w:val="24"/>
        </w:rPr>
        <w:t>–</w:t>
      </w:r>
      <w:r w:rsidRPr="00D82B13">
        <w:rPr>
          <w:rFonts w:cs="Times New Roman"/>
          <w:i/>
          <w:sz w:val="26"/>
          <w:szCs w:val="24"/>
        </w:rPr>
        <w:t xml:space="preserve"> и не проникать все глубже и глубже</w:t>
      </w:r>
      <w:r w:rsidRPr="00D82B13">
        <w:rPr>
          <w:rStyle w:val="a8"/>
          <w:rFonts w:cs="Times New Roman"/>
          <w:sz w:val="26"/>
          <w:szCs w:val="24"/>
        </w:rPr>
        <w:footnoteReference w:id="18"/>
      </w:r>
      <w:r w:rsidRPr="00D82B13">
        <w:rPr>
          <w:rFonts w:cs="Times New Roman"/>
          <w:i/>
          <w:sz w:val="26"/>
          <w:szCs w:val="24"/>
        </w:rPr>
        <w:t xml:space="preserve">. </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Таким образом, именно </w:t>
      </w:r>
      <w:r w:rsidRPr="00D82B13">
        <w:rPr>
          <w:rFonts w:cs="Times New Roman"/>
          <w:i/>
          <w:sz w:val="26"/>
          <w:szCs w:val="24"/>
        </w:rPr>
        <w:t>потому</w:t>
      </w:r>
      <w:r w:rsidRPr="00D82B13">
        <w:rPr>
          <w:rFonts w:cs="Times New Roman"/>
          <w:sz w:val="26"/>
          <w:szCs w:val="24"/>
        </w:rPr>
        <w:t xml:space="preserve"> искажение на иностранный лад этих форм (одежды, устройства домов, домашней утвари, песен, детской литературы, детских игрушек, домашних и уличных игр, национальной кухни, взаимоотношений между членами семьи и всего образа жизни) является по Данилевскому болезнью, а не приобретением, </w:t>
      </w:r>
      <w:r w:rsidRPr="00D82B13">
        <w:rPr>
          <w:rFonts w:cs="Times New Roman"/>
          <w:i/>
          <w:sz w:val="26"/>
          <w:szCs w:val="24"/>
        </w:rPr>
        <w:t>что</w:t>
      </w:r>
      <w:r w:rsidRPr="00D82B13">
        <w:rPr>
          <w:rFonts w:cs="Times New Roman"/>
          <w:sz w:val="26"/>
          <w:szCs w:val="24"/>
        </w:rPr>
        <w:t xml:space="preserve"> между народными началами (содержание) и народным бытом (форма) существует постоянная гармония, органическая связь. Эти содержание и форма чётко адекватны и гармоничны друг другу, ибо сами эти формы быта народного, общественной жизни формировались и эволюционировали как выражение и осуществление архетипических начал данного племени. В виду единства </w:t>
      </w:r>
      <w:r w:rsidRPr="00D82B13">
        <w:rPr>
          <w:rFonts w:cs="Times New Roman"/>
          <w:i/>
          <w:sz w:val="26"/>
          <w:szCs w:val="24"/>
        </w:rPr>
        <w:t>народных форм быта</w:t>
      </w:r>
      <w:r w:rsidRPr="00D82B13">
        <w:rPr>
          <w:rFonts w:cs="Times New Roman"/>
          <w:sz w:val="26"/>
          <w:szCs w:val="24"/>
        </w:rPr>
        <w:t xml:space="preserve"> и </w:t>
      </w:r>
      <w:r w:rsidRPr="00D82B13">
        <w:rPr>
          <w:rFonts w:cs="Times New Roman"/>
          <w:i/>
          <w:sz w:val="26"/>
          <w:szCs w:val="24"/>
        </w:rPr>
        <w:t>народных начал</w:t>
      </w:r>
      <w:r w:rsidRPr="00D82B13">
        <w:rPr>
          <w:rFonts w:cs="Times New Roman"/>
          <w:sz w:val="26"/>
          <w:szCs w:val="24"/>
        </w:rPr>
        <w:t xml:space="preserve"> как </w:t>
      </w:r>
      <w:r w:rsidRPr="00D82B13">
        <w:rPr>
          <w:rFonts w:cs="Times New Roman"/>
          <w:i/>
          <w:sz w:val="26"/>
          <w:szCs w:val="24"/>
        </w:rPr>
        <w:t>формы</w:t>
      </w:r>
      <w:r w:rsidRPr="00D82B13">
        <w:rPr>
          <w:rFonts w:cs="Times New Roman"/>
          <w:sz w:val="26"/>
          <w:szCs w:val="24"/>
        </w:rPr>
        <w:t xml:space="preserve"> и </w:t>
      </w:r>
      <w:r w:rsidRPr="00D82B13">
        <w:rPr>
          <w:rFonts w:cs="Times New Roman"/>
          <w:i/>
          <w:sz w:val="26"/>
          <w:szCs w:val="24"/>
        </w:rPr>
        <w:t>содержания</w:t>
      </w:r>
      <w:r w:rsidRPr="00D82B13">
        <w:rPr>
          <w:rFonts w:cs="Times New Roman"/>
          <w:sz w:val="26"/>
          <w:szCs w:val="24"/>
        </w:rPr>
        <w:t xml:space="preserve">, замена, пересадка или искажение форм быта является ничем иным как средством пересадки и искажения самих народных начал, что согласно Н.Я. Данилевскому губительно для обладателя этих начал. </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 xml:space="preserve">Неповреждённость формы означает целостность содержания и является залогом жизнеспособности нации, успеха её на поприще исторического движения. Влияние на форму влияет на содержание, на душу. Как бы хорошо одежды ни смотрелись на чужом плече, результатом напяливания на тело народа одежд с чужого плеча становится </w:t>
      </w:r>
      <w:proofErr w:type="spellStart"/>
      <w:r w:rsidRPr="00D82B13">
        <w:rPr>
          <w:rFonts w:cs="Times New Roman"/>
          <w:sz w:val="26"/>
          <w:szCs w:val="24"/>
        </w:rPr>
        <w:t>изувечивание</w:t>
      </w:r>
      <w:proofErr w:type="spellEnd"/>
      <w:r w:rsidRPr="00D82B13">
        <w:rPr>
          <w:rFonts w:cs="Times New Roman"/>
          <w:sz w:val="26"/>
          <w:szCs w:val="24"/>
        </w:rPr>
        <w:t xml:space="preserve"> души народа.</w:t>
      </w:r>
    </w:p>
    <w:p w:rsidR="00666171" w:rsidRPr="00D82B13" w:rsidRDefault="00666171" w:rsidP="00067860">
      <w:pPr>
        <w:spacing w:before="120"/>
        <w:ind w:firstLine="993"/>
        <w:jc w:val="both"/>
        <w:rPr>
          <w:rFonts w:cs="Times New Roman"/>
          <w:sz w:val="26"/>
          <w:szCs w:val="24"/>
        </w:rPr>
      </w:pPr>
      <w:r w:rsidRPr="00D82B13">
        <w:rPr>
          <w:rFonts w:cs="Times New Roman"/>
          <w:sz w:val="26"/>
          <w:szCs w:val="24"/>
        </w:rPr>
        <w:t>Таким же образом не приводят к здоровью и благоденствию народа вторая и третья форма болезни европейничанья, которой поражена русская жизнь:</w:t>
      </w:r>
    </w:p>
    <w:p w:rsidR="00666171" w:rsidRPr="00D82B13" w:rsidRDefault="00666171" w:rsidP="00067860">
      <w:pPr>
        <w:spacing w:before="120"/>
        <w:ind w:firstLine="993"/>
        <w:jc w:val="both"/>
        <w:rPr>
          <w:rFonts w:cs="Times New Roman"/>
          <w:i/>
          <w:sz w:val="26"/>
          <w:szCs w:val="24"/>
        </w:rPr>
      </w:pPr>
      <w:r w:rsidRPr="00D82B13">
        <w:rPr>
          <w:rFonts w:cs="Times New Roman"/>
          <w:i/>
          <w:sz w:val="26"/>
          <w:szCs w:val="24"/>
        </w:rPr>
        <w:t xml:space="preserve">2. Заимствование разных иностранных учреждений и пересадка их на русскую почву </w:t>
      </w:r>
      <w:r w:rsidR="00372D00" w:rsidRPr="00D82B13">
        <w:rPr>
          <w:rFonts w:cs="Times New Roman"/>
          <w:sz w:val="26"/>
          <w:szCs w:val="24"/>
        </w:rPr>
        <w:t>–</w:t>
      </w:r>
      <w:r w:rsidRPr="00D82B13">
        <w:rPr>
          <w:rFonts w:cs="Times New Roman"/>
          <w:i/>
          <w:sz w:val="26"/>
          <w:szCs w:val="24"/>
        </w:rPr>
        <w:t xml:space="preserve"> с мыслью, что хорошее в одном месте должно быть и везде хорошо.</w:t>
      </w:r>
    </w:p>
    <w:p w:rsidR="00666171" w:rsidRPr="00D82B13" w:rsidRDefault="00666171" w:rsidP="00067860">
      <w:pPr>
        <w:spacing w:before="120"/>
        <w:ind w:firstLine="993"/>
        <w:jc w:val="both"/>
        <w:rPr>
          <w:rFonts w:cs="Times New Roman"/>
          <w:sz w:val="26"/>
          <w:szCs w:val="24"/>
        </w:rPr>
      </w:pPr>
      <w:r w:rsidRPr="00D82B13">
        <w:rPr>
          <w:rFonts w:cs="Times New Roman"/>
          <w:i/>
          <w:sz w:val="26"/>
          <w:szCs w:val="24"/>
        </w:rPr>
        <w:t>3. Взгляд как на внутренние, так и на внешние отношения и вопросы русской жизни с иностранной, европейской точки зрения, рассматривание их в европейские очки, так сказать в стекла, поляризованные под европейским углом наклонения, причем нередко то, что должно бы нам казаться окруженным лучами самого блистательного света, является совершенны</w:t>
      </w:r>
      <w:r w:rsidR="007000E7" w:rsidRPr="00D82B13">
        <w:rPr>
          <w:rFonts w:cs="Times New Roman"/>
          <w:i/>
          <w:sz w:val="26"/>
          <w:szCs w:val="24"/>
        </w:rPr>
        <w:t>м мраком и темнотою, и наоборот</w:t>
      </w:r>
      <w:r w:rsidRPr="00D82B13">
        <w:rPr>
          <w:rStyle w:val="a8"/>
          <w:rFonts w:cs="Times New Roman"/>
          <w:sz w:val="26"/>
          <w:szCs w:val="24"/>
        </w:rPr>
        <w:footnoteReference w:id="19"/>
      </w:r>
      <w:r w:rsidR="007000E7" w:rsidRPr="00D82B13">
        <w:rPr>
          <w:rFonts w:cs="Times New Roman"/>
          <w:i/>
          <w:sz w:val="26"/>
          <w:szCs w:val="24"/>
        </w:rPr>
        <w:t>.</w:t>
      </w:r>
    </w:p>
    <w:p w:rsidR="00666171" w:rsidRPr="00D82B13" w:rsidRDefault="00666171" w:rsidP="00067860">
      <w:pPr>
        <w:spacing w:before="120"/>
        <w:ind w:firstLine="993"/>
        <w:jc w:val="both"/>
        <w:rPr>
          <w:rFonts w:eastAsia="Times New Roman" w:cs="Times New Roman"/>
          <w:sz w:val="26"/>
          <w:szCs w:val="24"/>
          <w:lang w:eastAsia="ru-RU"/>
        </w:rPr>
      </w:pPr>
      <w:r w:rsidRPr="00D82B13">
        <w:rPr>
          <w:rFonts w:eastAsia="Times New Roman" w:cs="Times New Roman"/>
          <w:sz w:val="26"/>
          <w:szCs w:val="24"/>
          <w:lang w:eastAsia="ru-RU"/>
        </w:rPr>
        <w:t xml:space="preserve">Поверхностно и невнимательно ознакомившиеся с книгой Россия и Европа критики Данилевского часто ложно интерпретируют неприятие им европейничанья </w:t>
      </w:r>
      <w:r w:rsidRPr="00D82B13">
        <w:rPr>
          <w:rFonts w:eastAsia="Times New Roman" w:cs="Times New Roman"/>
          <w:sz w:val="26"/>
          <w:szCs w:val="24"/>
          <w:lang w:eastAsia="ru-RU"/>
        </w:rPr>
        <w:lastRenderedPageBreak/>
        <w:t xml:space="preserve">как установку на национальную замкнутость, отказ от использования зарубежных достижений научно-технического прогресса и на основе этого посыла пытаются обвинять его учение в косности, изоляционизме, несовременности. Нередко встречаются и высокомерно-поверхностные критические нападки уже не на учение Данилевского, а на тех, кто разделяет его. Их пытаются уличить в лицемерии </w:t>
      </w:r>
      <w:r w:rsidR="00424C5A" w:rsidRPr="00D82B13">
        <w:rPr>
          <w:rFonts w:cs="Times New Roman"/>
          <w:sz w:val="26"/>
          <w:szCs w:val="24"/>
        </w:rPr>
        <w:t>–</w:t>
      </w:r>
      <w:r w:rsidRPr="00D82B13">
        <w:rPr>
          <w:rFonts w:eastAsia="Times New Roman" w:cs="Times New Roman"/>
          <w:sz w:val="26"/>
          <w:szCs w:val="24"/>
          <w:lang w:eastAsia="ru-RU"/>
        </w:rPr>
        <w:t xml:space="preserve"> мол, что же вы, не принимающие и отвергающие всё западное, всё иностранное, пользуетесь иностранными компьютерами, автомобилями, телефонами </w:t>
      </w:r>
      <w:r w:rsidR="00424C5A" w:rsidRPr="00D82B13">
        <w:rPr>
          <w:rFonts w:cs="Times New Roman"/>
          <w:sz w:val="26"/>
          <w:szCs w:val="24"/>
        </w:rPr>
        <w:t>–</w:t>
      </w:r>
      <w:r w:rsidRPr="00D82B13">
        <w:rPr>
          <w:rFonts w:eastAsia="Times New Roman" w:cs="Times New Roman"/>
          <w:sz w:val="26"/>
          <w:szCs w:val="24"/>
          <w:lang w:eastAsia="ru-RU"/>
        </w:rPr>
        <w:t xml:space="preserve"> откажитесь от всего этого, переходите на всё отечественное. Отвечая и первым и вторым критикам, их в первую очередь надо призвать внимательно прочитать книгу. Данилевский не исключает возможности полезного для славянской цивилизации (как и для любой другой) черпания из багажа достижений, добытых другой цивилизацией и</w:t>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 xml:space="preserve"> более того, считает его необходимым. Только всё дело в том, что речь идёт о возможности использования именно </w:t>
      </w:r>
      <w:r w:rsidRPr="00D82B13">
        <w:rPr>
          <w:rFonts w:eastAsia="Times New Roman" w:cs="Times New Roman"/>
          <w:b/>
          <w:sz w:val="26"/>
          <w:szCs w:val="24"/>
          <w:lang w:eastAsia="ru-RU"/>
        </w:rPr>
        <w:t>достижений</w:t>
      </w:r>
      <w:r w:rsidRPr="00D82B13">
        <w:rPr>
          <w:rFonts w:eastAsia="Times New Roman" w:cs="Times New Roman"/>
          <w:sz w:val="26"/>
          <w:szCs w:val="24"/>
          <w:lang w:eastAsia="ru-RU"/>
        </w:rPr>
        <w:t xml:space="preserve">, </w:t>
      </w:r>
      <w:r w:rsidRPr="00D82B13">
        <w:rPr>
          <w:rFonts w:eastAsia="Times New Roman" w:cs="Times New Roman"/>
          <w:b/>
          <w:sz w:val="26"/>
          <w:szCs w:val="24"/>
          <w:lang w:eastAsia="ru-RU"/>
        </w:rPr>
        <w:t>плодов</w:t>
      </w:r>
      <w:r w:rsidRPr="00D82B13">
        <w:rPr>
          <w:rFonts w:eastAsia="Times New Roman" w:cs="Times New Roman"/>
          <w:sz w:val="26"/>
          <w:szCs w:val="24"/>
          <w:lang w:eastAsia="ru-RU"/>
        </w:rPr>
        <w:t xml:space="preserve"> цивилизации, выработанных другим культурно-историческим типом, а не тех присущих ему </w:t>
      </w:r>
      <w:r w:rsidRPr="00D82B13">
        <w:rPr>
          <w:rFonts w:eastAsia="Times New Roman" w:cs="Times New Roman"/>
          <w:b/>
          <w:sz w:val="26"/>
          <w:szCs w:val="24"/>
          <w:lang w:eastAsia="ru-RU"/>
        </w:rPr>
        <w:t>основ</w:t>
      </w:r>
      <w:r w:rsidRPr="00D82B13">
        <w:rPr>
          <w:rFonts w:eastAsia="Times New Roman" w:cs="Times New Roman"/>
          <w:sz w:val="26"/>
          <w:szCs w:val="24"/>
          <w:lang w:eastAsia="ru-RU"/>
        </w:rPr>
        <w:t xml:space="preserve"> народной жизни, о которых говорилось выше. Николай Яковлевич конкретизирует, какого именно рода достижения иного культурного типа могут и должны использоваться, являясь не только безвредными, но и приносящими пользу принимающей цивилизации – это </w:t>
      </w:r>
      <w:r w:rsidRPr="00D82B13">
        <w:rPr>
          <w:rFonts w:eastAsia="Times New Roman" w:cs="Times New Roman"/>
          <w:b/>
          <w:sz w:val="26"/>
          <w:szCs w:val="24"/>
          <w:lang w:eastAsia="ru-RU"/>
        </w:rPr>
        <w:t>выводы и методы положительной науки</w:t>
      </w:r>
      <w:r w:rsidRPr="00D82B13">
        <w:rPr>
          <w:rFonts w:eastAsia="Times New Roman" w:cs="Times New Roman"/>
          <w:sz w:val="26"/>
          <w:szCs w:val="24"/>
          <w:lang w:eastAsia="ru-RU"/>
        </w:rPr>
        <w:t xml:space="preserve">, </w:t>
      </w:r>
      <w:r w:rsidRPr="00D82B13">
        <w:rPr>
          <w:rFonts w:eastAsia="Times New Roman" w:cs="Times New Roman"/>
          <w:b/>
          <w:sz w:val="26"/>
          <w:szCs w:val="24"/>
          <w:lang w:eastAsia="ru-RU"/>
        </w:rPr>
        <w:t>технические приемы и усовершенствования искусств и промышленности</w:t>
      </w:r>
      <w:r w:rsidRPr="00D82B13">
        <w:rPr>
          <w:rStyle w:val="a8"/>
          <w:rFonts w:eastAsia="Times New Roman" w:cs="Times New Roman"/>
          <w:sz w:val="26"/>
          <w:szCs w:val="24"/>
          <w:lang w:eastAsia="ru-RU"/>
        </w:rPr>
        <w:footnoteReference w:id="20"/>
      </w:r>
      <w:r w:rsidRPr="00D82B13">
        <w:rPr>
          <w:rFonts w:eastAsia="Times New Roman" w:cs="Times New Roman"/>
          <w:sz w:val="26"/>
          <w:szCs w:val="24"/>
          <w:lang w:eastAsia="ru-RU"/>
        </w:rPr>
        <w:t xml:space="preserve">. Приведём всю содержащую данный тезис цитату из </w:t>
      </w:r>
      <w:r w:rsidRPr="00D82B13">
        <w:rPr>
          <w:rFonts w:eastAsia="Times New Roman" w:cs="Times New Roman"/>
          <w:sz w:val="26"/>
          <w:szCs w:val="24"/>
          <w:lang w:val="en-US" w:eastAsia="ru-RU"/>
        </w:rPr>
        <w:t>V</w:t>
      </w:r>
      <w:r w:rsidRPr="00D82B13">
        <w:rPr>
          <w:rFonts w:eastAsia="Times New Roman" w:cs="Times New Roman"/>
          <w:sz w:val="26"/>
          <w:szCs w:val="24"/>
          <w:lang w:eastAsia="ru-RU"/>
        </w:rPr>
        <w:t xml:space="preserve"> главы:</w:t>
      </w:r>
    </w:p>
    <w:p w:rsidR="00666171" w:rsidRPr="00D82B13" w:rsidRDefault="00666171" w:rsidP="00067860">
      <w:pPr>
        <w:spacing w:before="120"/>
        <w:ind w:firstLine="851"/>
        <w:jc w:val="both"/>
        <w:rPr>
          <w:rFonts w:eastAsia="Times New Roman" w:cs="Times New Roman"/>
          <w:sz w:val="26"/>
          <w:szCs w:val="24"/>
          <w:lang w:eastAsia="ru-RU"/>
        </w:rPr>
      </w:pPr>
      <w:r w:rsidRPr="00D82B13">
        <w:rPr>
          <w:rFonts w:eastAsia="Times New Roman" w:cs="Times New Roman"/>
          <w:i/>
          <w:sz w:val="26"/>
          <w:szCs w:val="24"/>
          <w:lang w:eastAsia="ru-RU"/>
        </w:rPr>
        <w:t>Только при таком свободном отношении народов одного типа к результатам деятельности другого, когда первый сохраняет свое политическое и общественное устройство, свой быт и нравы, свои религиозные воззрения, свой склад мысли и чувств, как единственно ему свойственные, одним словом, сохраняет всю свою самобытность,</w:t>
      </w:r>
      <w:r w:rsidR="00424C5A" w:rsidRPr="00D82B13">
        <w:rPr>
          <w:rFonts w:cs="Times New Roman"/>
          <w:sz w:val="26"/>
          <w:szCs w:val="24"/>
        </w:rPr>
        <w:t xml:space="preserve"> –</w:t>
      </w:r>
      <w:r w:rsidRPr="00D82B13">
        <w:rPr>
          <w:rFonts w:eastAsia="Times New Roman" w:cs="Times New Roman"/>
          <w:i/>
          <w:sz w:val="26"/>
          <w:szCs w:val="24"/>
          <w:lang w:eastAsia="ru-RU"/>
        </w:rPr>
        <w:t xml:space="preserve"> может быть истинно плодотворно воздействие завершенной или более развитой цивилизации на вновь возникающую. Под такими условиями </w:t>
      </w:r>
      <w:r w:rsidRPr="00D82B13">
        <w:rPr>
          <w:rFonts w:eastAsia="Times New Roman" w:cs="Times New Roman"/>
          <w:b/>
          <w:i/>
          <w:sz w:val="26"/>
          <w:szCs w:val="24"/>
          <w:lang w:eastAsia="ru-RU"/>
        </w:rPr>
        <w:t xml:space="preserve">народы иного культурного типа могут и должны знакомиться с результатами чужого опыта, принимая и прикладывая к себе из него то, что, так сказать, стоит </w:t>
      </w:r>
      <w:r w:rsidRPr="00D82B13">
        <w:rPr>
          <w:rFonts w:eastAsia="Times New Roman" w:cs="Times New Roman"/>
          <w:b/>
          <w:i/>
          <w:sz w:val="26"/>
          <w:szCs w:val="24"/>
          <w:u w:val="single"/>
          <w:lang w:eastAsia="ru-RU"/>
        </w:rPr>
        <w:t>вне сферы народности</w:t>
      </w:r>
      <w:r w:rsidRPr="00D82B13">
        <w:rPr>
          <w:rFonts w:eastAsia="Times New Roman" w:cs="Times New Roman"/>
          <w:i/>
          <w:sz w:val="26"/>
          <w:szCs w:val="24"/>
          <w:lang w:eastAsia="ru-RU"/>
        </w:rPr>
        <w:t xml:space="preserve">, т. е. </w:t>
      </w:r>
      <w:r w:rsidRPr="00D82B13">
        <w:rPr>
          <w:rFonts w:eastAsia="Times New Roman" w:cs="Times New Roman"/>
          <w:b/>
          <w:i/>
          <w:sz w:val="26"/>
          <w:szCs w:val="24"/>
          <w:lang w:eastAsia="ru-RU"/>
        </w:rPr>
        <w:t>выводы и методы положительной науки, технические приемы и усовершенствования искусств и промышленности.</w:t>
      </w:r>
      <w:r w:rsidRPr="00D82B13">
        <w:rPr>
          <w:rFonts w:eastAsia="Times New Roman" w:cs="Times New Roman"/>
          <w:i/>
          <w:sz w:val="26"/>
          <w:szCs w:val="24"/>
          <w:lang w:eastAsia="ru-RU"/>
        </w:rPr>
        <w:t xml:space="preserve"> Все же остальное, в особенности все относящееся до познания человека и общества, а тем более до практического применения этого познания, вовсе не может быть предметом заимствования, а может быть только принимаемо к сведению </w:t>
      </w:r>
      <w:r w:rsidR="00424C5A" w:rsidRPr="00D82B13">
        <w:rPr>
          <w:rFonts w:cs="Times New Roman"/>
          <w:sz w:val="26"/>
          <w:szCs w:val="24"/>
        </w:rPr>
        <w:t>–</w:t>
      </w:r>
      <w:r w:rsidRPr="00D82B13">
        <w:rPr>
          <w:rFonts w:eastAsia="Times New Roman" w:cs="Times New Roman"/>
          <w:i/>
          <w:sz w:val="26"/>
          <w:szCs w:val="24"/>
          <w:lang w:eastAsia="ru-RU"/>
        </w:rPr>
        <w:t xml:space="preserve"> как один из элементов сравнения </w:t>
      </w:r>
      <w:r w:rsidR="00C366A6" w:rsidRPr="00D82B13">
        <w:rPr>
          <w:rFonts w:eastAsia="Times New Roman" w:cs="Times New Roman"/>
          <w:i/>
          <w:sz w:val="26"/>
          <w:szCs w:val="24"/>
          <w:lang w:eastAsia="ru-RU"/>
        </w:rPr>
        <w:t>–</w:t>
      </w:r>
      <w:r w:rsidRPr="00D82B13">
        <w:rPr>
          <w:rFonts w:eastAsia="Times New Roman" w:cs="Times New Roman"/>
          <w:i/>
          <w:sz w:val="26"/>
          <w:szCs w:val="24"/>
          <w:lang w:eastAsia="ru-RU"/>
        </w:rPr>
        <w:t xml:space="preserve"> по одной уже той причине, что при разрешении этого рода задач чуждая цивилизация не могла иметь в виду чуждых ей общественных начал и что, следовательно, решение их было только частное, только ее одну более или менее удовлетворяющее, а не общеприменимое</w:t>
      </w:r>
      <w:r w:rsidRPr="00D82B13">
        <w:rPr>
          <w:rStyle w:val="a8"/>
          <w:rFonts w:eastAsia="Times New Roman" w:cs="Times New Roman"/>
          <w:i/>
          <w:sz w:val="26"/>
          <w:szCs w:val="24"/>
          <w:lang w:eastAsia="ru-RU"/>
        </w:rPr>
        <w:footnoteReference w:id="21"/>
      </w:r>
      <w:r w:rsidRPr="00D82B13">
        <w:rPr>
          <w:rFonts w:eastAsia="Times New Roman" w:cs="Times New Roman"/>
          <w:i/>
          <w:sz w:val="26"/>
          <w:szCs w:val="24"/>
          <w:lang w:eastAsia="ru-RU"/>
        </w:rPr>
        <w:t>.</w:t>
      </w:r>
      <w:r w:rsidRPr="00D82B13">
        <w:rPr>
          <w:rFonts w:eastAsia="Times New Roman" w:cs="Times New Roman"/>
          <w:sz w:val="26"/>
          <w:szCs w:val="24"/>
          <w:lang w:eastAsia="ru-RU"/>
        </w:rPr>
        <w:t xml:space="preserve">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Мы выяснили, что теория культурно-исторических типов Данилевского не является изоляционистской, хотя чётко разграничивает, что</w:t>
      </w:r>
      <w:r w:rsidR="00882EE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может быть предметом заимствования, а что</w:t>
      </w:r>
      <w:r w:rsidR="00882EE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нет. Вместе с тем нельзя не обратить внимание на то, что в приве</w:t>
      </w:r>
      <w:r w:rsidRPr="00D82B13">
        <w:rPr>
          <w:rFonts w:eastAsia="Times New Roman" w:cs="Times New Roman"/>
          <w:sz w:val="26"/>
          <w:szCs w:val="24"/>
          <w:lang w:eastAsia="ru-RU"/>
        </w:rPr>
        <w:lastRenderedPageBreak/>
        <w:t>дённой цитате в числе иностранных достижений, возможных для заимствования</w:t>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 xml:space="preserve"> Данилевский упоминает и </w:t>
      </w:r>
      <w:r w:rsidRPr="00D82B13">
        <w:rPr>
          <w:rFonts w:eastAsia="Times New Roman" w:cs="Times New Roman"/>
          <w:b/>
          <w:sz w:val="26"/>
          <w:szCs w:val="24"/>
          <w:lang w:eastAsia="ru-RU"/>
        </w:rPr>
        <w:t>технические приёмы, и усовершенствования искусств</w:t>
      </w:r>
      <w:r w:rsidRPr="00D82B13">
        <w:rPr>
          <w:rFonts w:eastAsia="Times New Roman" w:cs="Times New Roman"/>
          <w:sz w:val="26"/>
          <w:szCs w:val="24"/>
          <w:lang w:eastAsia="ru-RU"/>
        </w:rPr>
        <w:t xml:space="preserve">. </w:t>
      </w:r>
      <w:r w:rsidRPr="00D82B13">
        <w:rPr>
          <w:rFonts w:eastAsia="Times New Roman" w:cs="Times New Roman"/>
          <w:sz w:val="18"/>
          <w:szCs w:val="24"/>
          <w:lang w:eastAsia="ru-RU"/>
        </w:rPr>
        <w:t xml:space="preserve"> </w:t>
      </w:r>
      <w:r w:rsidRPr="00D82B13">
        <w:rPr>
          <w:rFonts w:eastAsia="Times New Roman" w:cs="Times New Roman"/>
          <w:sz w:val="26"/>
          <w:szCs w:val="24"/>
          <w:lang w:eastAsia="ru-RU"/>
        </w:rPr>
        <w:t xml:space="preserve">О каких приёмах и усовершенствованиях искусств говорит Данилевский, и не вправе ли мы втиснуть в эту категорию итальянское академическое пение </w:t>
      </w:r>
      <w:r w:rsidR="00424C5A" w:rsidRPr="00D82B13">
        <w:rPr>
          <w:rFonts w:cs="Times New Roman"/>
          <w:sz w:val="26"/>
          <w:szCs w:val="24"/>
        </w:rPr>
        <w:t>–</w:t>
      </w:r>
      <w:r w:rsidRPr="00D82B13">
        <w:rPr>
          <w:rFonts w:eastAsia="Times New Roman" w:cs="Times New Roman"/>
          <w:sz w:val="26"/>
          <w:szCs w:val="24"/>
          <w:lang w:eastAsia="ru-RU"/>
        </w:rPr>
        <w:t xml:space="preserve"> на том основании, что оно</w:t>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 xml:space="preserve"> мол</w:t>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 xml:space="preserve"> представляет собой просто-напросто наиболее эффективную и совершенную методику развития голоса и технику пения? Ведь если итальянское </w:t>
      </w:r>
      <w:r w:rsidRPr="00D82B13">
        <w:rPr>
          <w:rFonts w:eastAsia="Times New Roman" w:cs="Times New Roman"/>
          <w:i/>
          <w:sz w:val="26"/>
          <w:szCs w:val="24"/>
          <w:lang w:val="en-US" w:eastAsia="ru-RU"/>
        </w:rPr>
        <w:t>bel</w:t>
      </w:r>
      <w:r w:rsidRPr="00D82B13">
        <w:rPr>
          <w:rFonts w:eastAsia="Times New Roman" w:cs="Times New Roman"/>
          <w:i/>
          <w:sz w:val="26"/>
          <w:szCs w:val="24"/>
          <w:lang w:eastAsia="ru-RU"/>
        </w:rPr>
        <w:t xml:space="preserve"> </w:t>
      </w:r>
      <w:r w:rsidRPr="00D82B13">
        <w:rPr>
          <w:rFonts w:eastAsia="Times New Roman" w:cs="Times New Roman"/>
          <w:i/>
          <w:sz w:val="26"/>
          <w:szCs w:val="24"/>
          <w:lang w:val="en-US" w:eastAsia="ru-RU"/>
        </w:rPr>
        <w:t>canto</w:t>
      </w:r>
      <w:r w:rsidRPr="00D82B13">
        <w:rPr>
          <w:rFonts w:eastAsia="Times New Roman" w:cs="Times New Roman"/>
          <w:sz w:val="26"/>
          <w:szCs w:val="24"/>
          <w:lang w:eastAsia="ru-RU"/>
        </w:rPr>
        <w:t xml:space="preserve"> </w:t>
      </w:r>
      <w:r w:rsidR="00424C5A" w:rsidRPr="00D82B13">
        <w:rPr>
          <w:rFonts w:cs="Times New Roman"/>
          <w:sz w:val="26"/>
          <w:szCs w:val="24"/>
        </w:rPr>
        <w:t>–</w:t>
      </w:r>
      <w:r w:rsidRPr="00D82B13">
        <w:rPr>
          <w:rFonts w:eastAsia="Times New Roman" w:cs="Times New Roman"/>
          <w:sz w:val="26"/>
          <w:szCs w:val="24"/>
          <w:lang w:eastAsia="ru-RU"/>
        </w:rPr>
        <w:t xml:space="preserve"> технология получения красивого и сильного звука, причём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технология, превосходящая </w:t>
      </w:r>
      <w:r w:rsidR="003F30BC">
        <w:rPr>
          <w:rFonts w:eastAsia="Times New Roman" w:cs="Times New Roman"/>
          <w:sz w:val="26"/>
          <w:szCs w:val="24"/>
          <w:lang w:eastAsia="ru-RU"/>
        </w:rPr>
        <w:t xml:space="preserve">(как принято считать) </w:t>
      </w:r>
      <w:r w:rsidRPr="00D82B13">
        <w:rPr>
          <w:rFonts w:eastAsia="Times New Roman" w:cs="Times New Roman"/>
          <w:sz w:val="26"/>
          <w:szCs w:val="24"/>
          <w:lang w:eastAsia="ru-RU"/>
        </w:rPr>
        <w:t xml:space="preserve">по качеству результата приёмы пения, выработанные другими народами (в том числе и русским), то тогда, согласно и логике Данилевского, и самому здравому смыслу, импорт итальянского пения в Россию вполне допустим, не несёт в себе никакого вреда. </w:t>
      </w:r>
    </w:p>
    <w:p w:rsidR="00C54229"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Несостоятельность данного допущения интуитивно очевидна даже для неспециалистов. Итальянская школа оперного пения не умещается в понятии «технический приём», потому что технология этой школы, основанная на так называемом </w:t>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закрытом звуке</w:t>
      </w:r>
      <w:r w:rsidR="007000E7" w:rsidRPr="00D82B13">
        <w:rPr>
          <w:rFonts w:eastAsia="Times New Roman" w:cs="Times New Roman"/>
          <w:sz w:val="26"/>
          <w:szCs w:val="24"/>
          <w:lang w:eastAsia="ru-RU"/>
        </w:rPr>
        <w:t>»</w:t>
      </w:r>
      <w:r w:rsidRPr="00D82B13">
        <w:rPr>
          <w:rStyle w:val="a8"/>
          <w:rFonts w:eastAsia="Times New Roman" w:cs="Times New Roman"/>
          <w:sz w:val="26"/>
          <w:szCs w:val="24"/>
          <w:lang w:eastAsia="ru-RU"/>
        </w:rPr>
        <w:footnoteReference w:id="22"/>
      </w:r>
      <w:r w:rsidR="007000E7" w:rsidRPr="00D82B13">
        <w:rPr>
          <w:rFonts w:eastAsia="Times New Roman" w:cs="Times New Roman"/>
          <w:sz w:val="26"/>
          <w:szCs w:val="24"/>
          <w:lang w:eastAsia="ru-RU"/>
        </w:rPr>
        <w:t>,</w:t>
      </w:r>
      <w:r w:rsidRPr="00D82B13">
        <w:rPr>
          <w:rFonts w:eastAsia="Times New Roman" w:cs="Times New Roman"/>
          <w:sz w:val="26"/>
          <w:szCs w:val="24"/>
          <w:lang w:eastAsia="ru-RU"/>
        </w:rPr>
        <w:t xml:space="preserve"> одновременно является и </w:t>
      </w:r>
      <w:r w:rsidRPr="00D82B13">
        <w:rPr>
          <w:rFonts w:eastAsia="Times New Roman" w:cs="Times New Roman"/>
          <w:i/>
          <w:sz w:val="26"/>
          <w:szCs w:val="24"/>
          <w:lang w:eastAsia="ru-RU"/>
        </w:rPr>
        <w:t>наружной формой</w:t>
      </w:r>
      <w:r w:rsidRPr="00D82B13">
        <w:rPr>
          <w:rFonts w:eastAsia="Times New Roman" w:cs="Times New Roman"/>
          <w:sz w:val="26"/>
          <w:szCs w:val="24"/>
          <w:lang w:eastAsia="ru-RU"/>
        </w:rPr>
        <w:t xml:space="preserve">, в которой продукт этой школы подаётся публике. Пение закрытым звуком является конечным продуктом, которое слушатели получают в итальянской опере, а не только лишь скрытым элементом внутренней кухни подготовки певцов, используемым за стенами вокальных классов консерваторий и музыкальных училищ. Таким образом, оказывается, что в случае с пением </w:t>
      </w:r>
      <w:r w:rsidRPr="00D82B13">
        <w:rPr>
          <w:rFonts w:eastAsia="Times New Roman" w:cs="Times New Roman"/>
          <w:b/>
          <w:sz w:val="26"/>
          <w:szCs w:val="24"/>
          <w:lang w:eastAsia="ru-RU"/>
        </w:rPr>
        <w:t>форма неотделима от технологии</w:t>
      </w:r>
      <w:r w:rsidRPr="00D82B13">
        <w:rPr>
          <w:rFonts w:eastAsia="Times New Roman" w:cs="Times New Roman"/>
          <w:sz w:val="26"/>
          <w:szCs w:val="24"/>
          <w:lang w:eastAsia="ru-RU"/>
        </w:rPr>
        <w:t xml:space="preserve">, и импорт, казалось бы, эффективной иностранной технологии возможен только в виде сплава её с иностранной формой. Похоже, что эта жёсткая связка технологии и внешней формы художественного изделия </w:t>
      </w:r>
      <w:r w:rsidR="00424C5A" w:rsidRPr="00D82B13">
        <w:rPr>
          <w:rFonts w:cs="Times New Roman"/>
          <w:sz w:val="26"/>
          <w:szCs w:val="24"/>
        </w:rPr>
        <w:t>–</w:t>
      </w:r>
      <w:r w:rsidRPr="00D82B13">
        <w:rPr>
          <w:rFonts w:eastAsia="Times New Roman" w:cs="Times New Roman"/>
          <w:sz w:val="26"/>
          <w:szCs w:val="24"/>
          <w:lang w:eastAsia="ru-RU"/>
        </w:rPr>
        <w:t xml:space="preserve"> удел именно пения в отличие от других видов художественного творчества. Возьмём для примера кинооператорское и </w:t>
      </w:r>
      <w:proofErr w:type="spellStart"/>
      <w:r w:rsidRPr="00D82B13">
        <w:rPr>
          <w:rFonts w:eastAsia="Times New Roman" w:cs="Times New Roman"/>
          <w:sz w:val="26"/>
          <w:szCs w:val="24"/>
          <w:lang w:eastAsia="ru-RU"/>
        </w:rPr>
        <w:t>кинорежиссёрское</w:t>
      </w:r>
      <w:proofErr w:type="spellEnd"/>
      <w:r w:rsidRPr="00D82B13">
        <w:rPr>
          <w:rFonts w:eastAsia="Times New Roman" w:cs="Times New Roman"/>
          <w:sz w:val="26"/>
          <w:szCs w:val="24"/>
          <w:lang w:eastAsia="ru-RU"/>
        </w:rPr>
        <w:t xml:space="preserve"> искусство. Подготовка операторов и режиссёров кино подразумевает овладение материальным инструментарием киносъёмок (кинокамеры, осветительное, звукозаписывающее оборудование, компьютерные программы монтажа и </w:t>
      </w:r>
      <w:proofErr w:type="spellStart"/>
      <w:r w:rsidRPr="00D82B13">
        <w:rPr>
          <w:rFonts w:eastAsia="Times New Roman" w:cs="Times New Roman"/>
          <w:sz w:val="26"/>
          <w:szCs w:val="24"/>
          <w:lang w:eastAsia="ru-RU"/>
        </w:rPr>
        <w:t>т.д</w:t>
      </w:r>
      <w:proofErr w:type="spellEnd"/>
      <w:r w:rsidRPr="00D82B13">
        <w:rPr>
          <w:rFonts w:eastAsia="Times New Roman" w:cs="Times New Roman"/>
          <w:sz w:val="26"/>
          <w:szCs w:val="24"/>
          <w:lang w:eastAsia="ru-RU"/>
        </w:rPr>
        <w:t xml:space="preserve">) преимущественно зарубежного происхождения </w:t>
      </w:r>
      <w:r w:rsidR="00424C5A" w:rsidRPr="00D82B13">
        <w:rPr>
          <w:rFonts w:cs="Times New Roman"/>
          <w:sz w:val="26"/>
          <w:szCs w:val="24"/>
        </w:rPr>
        <w:t>–</w:t>
      </w:r>
      <w:r w:rsidRPr="00D82B13">
        <w:rPr>
          <w:rFonts w:eastAsia="Times New Roman" w:cs="Times New Roman"/>
          <w:sz w:val="26"/>
          <w:szCs w:val="24"/>
          <w:lang w:eastAsia="ru-RU"/>
        </w:rPr>
        <w:t xml:space="preserve"> технологическое превосходство запада в этой области неоспоримо. Кроме этого</w:t>
      </w:r>
      <w:r w:rsidR="00C91ADE">
        <w:rPr>
          <w:rFonts w:eastAsia="Times New Roman" w:cs="Times New Roman"/>
          <w:sz w:val="26"/>
          <w:szCs w:val="24"/>
          <w:lang w:eastAsia="ru-RU"/>
        </w:rPr>
        <w:t>,</w:t>
      </w:r>
      <w:r w:rsidRPr="00D82B13">
        <w:rPr>
          <w:rFonts w:eastAsia="Times New Roman" w:cs="Times New Roman"/>
          <w:sz w:val="26"/>
          <w:szCs w:val="24"/>
          <w:lang w:eastAsia="ru-RU"/>
        </w:rPr>
        <w:t xml:space="preserve"> невозможно быть мастером кино, не взяв на вооружение теоретические достижения западного искусства кино. Однако ни использование импортных рабочих инструментов, ни применение заимствованных у иностранных мэтров (американских, французских) приёмов киносъёмки, ни в коей мере не означает, что, как бы автор фильма ни старался снять хорошее русское патриотичное кино, в результате всё равно у него всегда будет получаться американский боевик или французская комедия.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 случае же с пением, уясним окончательно </w:t>
      </w:r>
      <w:r w:rsidR="00424C5A" w:rsidRPr="00D82B13">
        <w:rPr>
          <w:rFonts w:cs="Times New Roman"/>
          <w:sz w:val="26"/>
          <w:szCs w:val="24"/>
        </w:rPr>
        <w:t>–</w:t>
      </w:r>
      <w:r w:rsidRPr="00D82B13">
        <w:rPr>
          <w:rFonts w:eastAsia="Times New Roman" w:cs="Times New Roman"/>
          <w:sz w:val="26"/>
          <w:szCs w:val="24"/>
          <w:lang w:eastAsia="ru-RU"/>
        </w:rPr>
        <w:t xml:space="preserve"> артист не может с помощью итальянского инструмента создать русское художественное произведение. Относительно успешный опыт оперного певца Дмитрия Хворостовского в исполнении </w:t>
      </w:r>
      <w:proofErr w:type="spellStart"/>
      <w:r w:rsidRPr="00D82B13">
        <w:rPr>
          <w:rFonts w:eastAsia="Times New Roman" w:cs="Times New Roman"/>
          <w:sz w:val="26"/>
          <w:szCs w:val="24"/>
          <w:lang w:eastAsia="ru-RU"/>
        </w:rPr>
        <w:t>неоперного</w:t>
      </w:r>
      <w:proofErr w:type="spellEnd"/>
      <w:r w:rsidRPr="00D82B13">
        <w:rPr>
          <w:rFonts w:eastAsia="Times New Roman" w:cs="Times New Roman"/>
          <w:sz w:val="26"/>
          <w:szCs w:val="24"/>
          <w:lang w:eastAsia="ru-RU"/>
        </w:rPr>
        <w:t xml:space="preserve"> репертуара не опровергает, а как раз подтверждает это </w:t>
      </w:r>
      <w:r w:rsidR="00C91ADE">
        <w:rPr>
          <w:rFonts w:eastAsia="Times New Roman" w:cs="Times New Roman"/>
          <w:sz w:val="26"/>
          <w:szCs w:val="24"/>
          <w:lang w:eastAsia="ru-RU"/>
        </w:rPr>
        <w:t>положение</w:t>
      </w:r>
      <w:r w:rsidRPr="00D82B13">
        <w:rPr>
          <w:rFonts w:eastAsia="Times New Roman" w:cs="Times New Roman"/>
          <w:sz w:val="26"/>
          <w:szCs w:val="24"/>
          <w:lang w:eastAsia="ru-RU"/>
        </w:rPr>
        <w:t xml:space="preserve">, ибо его исполнение, например, военных песен, тем больше трогает сердца слушателей, чем дальше ему удаётся в пении оторваться от системы оперного звукоизвлечения, а не наоборот. Уже </w:t>
      </w:r>
      <w:proofErr w:type="spellStart"/>
      <w:r w:rsidRPr="00D82B13">
        <w:rPr>
          <w:rFonts w:eastAsia="Times New Roman" w:cs="Times New Roman"/>
          <w:sz w:val="26"/>
          <w:szCs w:val="24"/>
          <w:lang w:eastAsia="ru-RU"/>
        </w:rPr>
        <w:t>упоминавшаяся</w:t>
      </w:r>
      <w:proofErr w:type="spellEnd"/>
      <w:r w:rsidRPr="00D82B13">
        <w:rPr>
          <w:rFonts w:eastAsia="Times New Roman" w:cs="Times New Roman"/>
          <w:sz w:val="26"/>
          <w:szCs w:val="24"/>
          <w:lang w:eastAsia="ru-RU"/>
        </w:rPr>
        <w:t xml:space="preserve"> Анна Нетребко, выступив в дуэте с Киркоровым с эстрадной песней</w:t>
      </w:r>
      <w:r w:rsidRPr="00D82B13">
        <w:rPr>
          <w:rStyle w:val="a8"/>
          <w:rFonts w:eastAsia="Times New Roman" w:cs="Times New Roman"/>
          <w:sz w:val="26"/>
          <w:szCs w:val="24"/>
          <w:lang w:eastAsia="ru-RU"/>
        </w:rPr>
        <w:footnoteReference w:id="23"/>
      </w:r>
      <w:r w:rsidRPr="00D82B13">
        <w:rPr>
          <w:rFonts w:eastAsia="Times New Roman" w:cs="Times New Roman"/>
          <w:sz w:val="26"/>
          <w:szCs w:val="24"/>
          <w:lang w:eastAsia="ru-RU"/>
        </w:rPr>
        <w:t xml:space="preserve">, но исполняя её именно оперным звуком, предоставила нам прекрасную возможность сопоставить две формы пения. Абстрагируясь от сомнительности репертуара Киркорова, обратим внимание только на исполнение. Слова, </w:t>
      </w:r>
      <w:proofErr w:type="spellStart"/>
      <w:r w:rsidRPr="00D82B13">
        <w:rPr>
          <w:rFonts w:eastAsia="Times New Roman" w:cs="Times New Roman"/>
          <w:sz w:val="26"/>
          <w:szCs w:val="24"/>
          <w:lang w:eastAsia="ru-RU"/>
        </w:rPr>
        <w:t>пропеваемые</w:t>
      </w:r>
      <w:proofErr w:type="spellEnd"/>
      <w:r w:rsidRPr="00D82B13">
        <w:rPr>
          <w:rFonts w:eastAsia="Times New Roman" w:cs="Times New Roman"/>
          <w:sz w:val="26"/>
          <w:szCs w:val="24"/>
          <w:lang w:eastAsia="ru-RU"/>
        </w:rPr>
        <w:t xml:space="preserve"> эстрадным </w:t>
      </w:r>
      <w:r w:rsidRPr="00D82B13">
        <w:rPr>
          <w:rFonts w:eastAsia="Times New Roman" w:cs="Times New Roman"/>
          <w:sz w:val="26"/>
          <w:szCs w:val="24"/>
          <w:lang w:eastAsia="ru-RU"/>
        </w:rPr>
        <w:lastRenderedPageBreak/>
        <w:t xml:space="preserve">певцом все до одного сами ложатся на слух, понятны без всякого напряжения со стороны слушателя, в то время как для выуживания слов из генерируемого оперной певицей звукового потока требуется напрягать все органы чувств, вплоть до интуиции, и тем не менее, несмотря на эти усилия и на то, что припев был пропет звездой оперной сцены дважды, некоторые слова припева к концу песни так и остаются неразгаданными.  </w:t>
      </w:r>
    </w:p>
    <w:p w:rsidR="00666171" w:rsidRPr="00D82B13" w:rsidRDefault="00666171" w:rsidP="00067860">
      <w:pPr>
        <w:spacing w:before="120"/>
        <w:ind w:firstLine="0"/>
        <w:jc w:val="both"/>
        <w:rPr>
          <w:rFonts w:eastAsia="Times New Roman" w:cs="Times New Roman"/>
          <w:sz w:val="26"/>
          <w:szCs w:val="24"/>
          <w:lang w:eastAsia="ru-RU"/>
        </w:rPr>
      </w:pPr>
      <w:r w:rsidRPr="00D82B13">
        <w:rPr>
          <w:rFonts w:eastAsia="Times New Roman" w:cs="Times New Roman"/>
          <w:sz w:val="26"/>
          <w:szCs w:val="24"/>
          <w:lang w:eastAsia="ru-RU"/>
        </w:rPr>
        <w:t xml:space="preserve"> </w:t>
      </w:r>
      <w:r w:rsidRPr="00D82B13">
        <w:rPr>
          <w:rFonts w:eastAsia="Times New Roman" w:cs="Times New Roman"/>
          <w:noProof/>
          <w:sz w:val="26"/>
          <w:szCs w:val="24"/>
          <w:lang w:eastAsia="ru-RU"/>
        </w:rPr>
        <w:drawing>
          <wp:inline distT="0" distB="0" distL="0" distR="0" wp14:anchorId="7AB4277A" wp14:editId="6C5B7E29">
            <wp:extent cx="2673668" cy="20433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89611" cy="2055491"/>
                    </a:xfrm>
                    <a:prstGeom prst="rect">
                      <a:avLst/>
                    </a:prstGeom>
                    <a:noFill/>
                    <a:ln w="9525">
                      <a:noFill/>
                      <a:miter lim="800000"/>
                      <a:headEnd/>
                      <a:tailEnd/>
                    </a:ln>
                  </pic:spPr>
                </pic:pic>
              </a:graphicData>
            </a:graphic>
          </wp:inline>
        </w:drawing>
      </w:r>
      <w:r w:rsidRPr="00D82B13">
        <w:rPr>
          <w:rFonts w:eastAsia="Times New Roman" w:cs="Times New Roman"/>
          <w:sz w:val="26"/>
          <w:szCs w:val="24"/>
          <w:lang w:eastAsia="ru-RU"/>
        </w:rPr>
        <w:t xml:space="preserve"> </w:t>
      </w:r>
      <w:r w:rsidRPr="00D82B13">
        <w:rPr>
          <w:rFonts w:eastAsia="Times New Roman" w:cs="Times New Roman"/>
          <w:noProof/>
          <w:sz w:val="26"/>
          <w:szCs w:val="24"/>
          <w:lang w:eastAsia="ru-RU"/>
        </w:rPr>
        <w:drawing>
          <wp:inline distT="0" distB="0" distL="0" distR="0" wp14:anchorId="0D03DB11" wp14:editId="67F7CB81">
            <wp:extent cx="2647950" cy="2023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53913" cy="2028207"/>
                    </a:xfrm>
                    <a:prstGeom prst="rect">
                      <a:avLst/>
                    </a:prstGeom>
                    <a:noFill/>
                    <a:ln w="9525">
                      <a:noFill/>
                      <a:miter lim="800000"/>
                      <a:headEnd/>
                      <a:tailEnd/>
                    </a:ln>
                  </pic:spPr>
                </pic:pic>
              </a:graphicData>
            </a:graphic>
          </wp:inline>
        </w:drawing>
      </w:r>
    </w:p>
    <w:p w:rsidR="00666171" w:rsidRPr="00D82B13" w:rsidRDefault="00666171" w:rsidP="00067860">
      <w:pPr>
        <w:spacing w:before="120"/>
        <w:ind w:firstLine="0"/>
        <w:jc w:val="both"/>
        <w:rPr>
          <w:rFonts w:eastAsia="Times New Roman" w:cs="Times New Roman"/>
          <w:sz w:val="26"/>
          <w:szCs w:val="24"/>
          <w:lang w:eastAsia="ru-RU"/>
        </w:rPr>
      </w:pPr>
    </w:p>
    <w:p w:rsidR="00666171" w:rsidRPr="00D82B13" w:rsidRDefault="00666171" w:rsidP="00067860">
      <w:pPr>
        <w:spacing w:before="120"/>
        <w:ind w:firstLine="0"/>
        <w:jc w:val="both"/>
        <w:rPr>
          <w:rFonts w:eastAsia="Times New Roman" w:cs="Times New Roman"/>
          <w:sz w:val="26"/>
          <w:szCs w:val="24"/>
          <w:lang w:eastAsia="ru-RU"/>
        </w:rPr>
      </w:pPr>
      <w:r w:rsidRPr="00D82B13">
        <w:rPr>
          <w:rFonts w:eastAsia="Times New Roman" w:cs="Times New Roman"/>
          <w:sz w:val="26"/>
          <w:szCs w:val="24"/>
          <w:lang w:eastAsia="ru-RU"/>
        </w:rPr>
        <w:t xml:space="preserve">Таким образом, повторимся </w:t>
      </w:r>
      <w:r w:rsidR="00424C5A" w:rsidRPr="00D82B13">
        <w:rPr>
          <w:rFonts w:cs="Times New Roman"/>
          <w:sz w:val="26"/>
          <w:szCs w:val="24"/>
        </w:rPr>
        <w:t>–</w:t>
      </w:r>
      <w:r w:rsidRPr="00D82B13">
        <w:rPr>
          <w:rFonts w:eastAsia="Times New Roman" w:cs="Times New Roman"/>
          <w:sz w:val="26"/>
          <w:szCs w:val="24"/>
          <w:lang w:eastAsia="ru-RU"/>
        </w:rPr>
        <w:t xml:space="preserve"> используя приёмы классического вокала (закрытый звук и искажение гласных в словах)</w:t>
      </w:r>
      <w:r w:rsidR="007000E7" w:rsidRPr="00D82B13">
        <w:rPr>
          <w:rFonts w:eastAsia="Times New Roman" w:cs="Times New Roman"/>
          <w:sz w:val="26"/>
          <w:szCs w:val="24"/>
          <w:lang w:eastAsia="ru-RU"/>
        </w:rPr>
        <w:t>,</w:t>
      </w:r>
      <w:r w:rsidR="00A34669" w:rsidRPr="00D82B13">
        <w:rPr>
          <w:rFonts w:eastAsia="Times New Roman" w:cs="Times New Roman"/>
          <w:sz w:val="26"/>
          <w:szCs w:val="24"/>
          <w:lang w:eastAsia="ru-RU"/>
        </w:rPr>
        <w:t xml:space="preserve"> вы не сможете</w:t>
      </w:r>
      <w:r w:rsidRPr="00D82B13">
        <w:rPr>
          <w:rFonts w:eastAsia="Times New Roman" w:cs="Times New Roman"/>
          <w:sz w:val="26"/>
          <w:szCs w:val="24"/>
          <w:lang w:eastAsia="ru-RU"/>
        </w:rPr>
        <w:t xml:space="preserve"> пленить слушателей исполнением эстрадных или народных песен. Использовать навыки академического пения вы сможете только в амплуа оперного певца.</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Такой несвободы от технологии и инструментов нет ни в живописи, ни в зодчестве и архитектуре, ни в скульптуре. Данилевский приводит следующий пример заимствования греками технических приёмов скульптуры без заимствования иностранных форм и идеалов:</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i/>
          <w:sz w:val="26"/>
          <w:szCs w:val="24"/>
          <w:lang w:eastAsia="ru-RU"/>
        </w:rPr>
        <w:t xml:space="preserve">Чтобы достигнуть того изящества, в которое они </w:t>
      </w:r>
      <w:r w:rsidRPr="00D82B13">
        <w:rPr>
          <w:rFonts w:eastAsia="Times New Roman" w:cs="Times New Roman"/>
          <w:sz w:val="26"/>
          <w:szCs w:val="24"/>
          <w:lang w:eastAsia="ru-RU"/>
        </w:rPr>
        <w:t>[художественные образы]</w:t>
      </w:r>
      <w:r w:rsidRPr="00D82B13">
        <w:rPr>
          <w:rFonts w:eastAsia="Times New Roman" w:cs="Times New Roman"/>
          <w:i/>
          <w:sz w:val="26"/>
          <w:szCs w:val="24"/>
          <w:lang w:eastAsia="ru-RU"/>
        </w:rPr>
        <w:t xml:space="preserve"> воплотились великими художниками в век Перикла, необходимо было грекам выработать или заимствовать у более развитых народов различные усовершенствованные технические приемы. Это техническое заимствование и было сделано у финикиян, у которых греки научились материальной части лепного, литейного и скульптурного искусств. </w:t>
      </w:r>
      <w:r w:rsidRPr="004C54FF">
        <w:rPr>
          <w:rFonts w:eastAsia="Times New Roman" w:cs="Times New Roman"/>
          <w:i/>
          <w:sz w:val="26"/>
          <w:szCs w:val="24"/>
          <w:lang w:eastAsia="ru-RU"/>
        </w:rPr>
        <w:t>Но, заимствовав технику, они не заимствовали ни чуждых идеалов, ни способов облекать их в видимые формы. Идеалы остались народными</w:t>
      </w:r>
      <w:r w:rsidRPr="00D82B13">
        <w:rPr>
          <w:rFonts w:eastAsia="Times New Roman" w:cs="Times New Roman"/>
          <w:i/>
          <w:sz w:val="26"/>
          <w:szCs w:val="24"/>
          <w:lang w:eastAsia="ru-RU"/>
        </w:rPr>
        <w:t>; наружные формы, которыми облекали их, были заимствованы из народного же быта, доставившего все аксессуары, которыми греки одевали и окружали свои художественные произведения</w:t>
      </w:r>
      <w:r w:rsidRPr="00D82B13">
        <w:rPr>
          <w:rStyle w:val="a8"/>
          <w:rFonts w:eastAsia="Times New Roman" w:cs="Times New Roman"/>
          <w:sz w:val="26"/>
          <w:szCs w:val="24"/>
          <w:lang w:eastAsia="ru-RU"/>
        </w:rPr>
        <w:footnoteReference w:id="24"/>
      </w:r>
      <w:r w:rsidRPr="00D82B13">
        <w:rPr>
          <w:rFonts w:eastAsia="Times New Roman" w:cs="Times New Roman"/>
          <w:sz w:val="26"/>
          <w:szCs w:val="24"/>
          <w:lang w:eastAsia="ru-RU"/>
        </w:rPr>
        <w:t>.</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В данной части исследования мы, опираясь на научное наследие Н.Я.</w:t>
      </w:r>
      <w:r w:rsidR="00424C5A" w:rsidRPr="00D82B13">
        <w:rPr>
          <w:rFonts w:eastAsia="Times New Roman" w:cs="Times New Roman"/>
          <w:sz w:val="26"/>
          <w:szCs w:val="24"/>
          <w:lang w:eastAsia="ru-RU"/>
        </w:rPr>
        <w:t xml:space="preserve"> </w:t>
      </w:r>
      <w:r w:rsidRPr="00D82B13">
        <w:rPr>
          <w:rFonts w:eastAsia="Times New Roman" w:cs="Times New Roman"/>
          <w:sz w:val="26"/>
          <w:szCs w:val="24"/>
          <w:lang w:eastAsia="ru-RU"/>
        </w:rPr>
        <w:t xml:space="preserve">Данилевского, выяснили, что пение, являясь народной формой быта, неотделимой от народных начал, не поддаётся успешной трансплантации от одной цивилизации к другой, осуществление таких трансплантаций вредно для принимающего организма, это привнесение чужеродного на русскую почву, происходящее с конца </w:t>
      </w:r>
      <w:r w:rsidR="00A34669" w:rsidRPr="00D82B13">
        <w:rPr>
          <w:rFonts w:eastAsia="Times New Roman" w:cs="Times New Roman"/>
          <w:sz w:val="26"/>
          <w:szCs w:val="24"/>
          <w:lang w:val="en-US" w:eastAsia="ru-RU"/>
        </w:rPr>
        <w:t>XVII</w:t>
      </w:r>
      <w:r w:rsidRPr="00D82B13">
        <w:rPr>
          <w:rFonts w:eastAsia="Times New Roman" w:cs="Times New Roman"/>
          <w:sz w:val="26"/>
          <w:szCs w:val="24"/>
          <w:lang w:eastAsia="ru-RU"/>
        </w:rPr>
        <w:t xml:space="preserve"> века, Данилевский назвал </w:t>
      </w:r>
      <w:r w:rsidRPr="00D82B13">
        <w:rPr>
          <w:rFonts w:eastAsia="Times New Roman" w:cs="Times New Roman"/>
          <w:i/>
          <w:sz w:val="26"/>
          <w:szCs w:val="24"/>
          <w:lang w:eastAsia="ru-RU"/>
        </w:rPr>
        <w:t>болезнью европейничанья</w:t>
      </w:r>
      <w:r w:rsidRPr="00D82B13">
        <w:rPr>
          <w:rFonts w:eastAsia="Times New Roman" w:cs="Times New Roman"/>
          <w:sz w:val="26"/>
          <w:szCs w:val="24"/>
          <w:lang w:eastAsia="ru-RU"/>
        </w:rPr>
        <w:t>. Мы также выяснили, что не только безобидными, но и благотворными для своей культуры могут быть заимствования достиже</w:t>
      </w:r>
      <w:r w:rsidRPr="00D82B13">
        <w:rPr>
          <w:rFonts w:eastAsia="Times New Roman" w:cs="Times New Roman"/>
          <w:sz w:val="26"/>
          <w:szCs w:val="24"/>
          <w:lang w:eastAsia="ru-RU"/>
        </w:rPr>
        <w:lastRenderedPageBreak/>
        <w:t xml:space="preserve">ний в области науки, техники и промышленности, а также технические приёмы искусств, и обосновали, что к этим последним (технические приёмы искусств) школа итальянского оперного пения не относится.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Тем не менее, фактом остаётся, что итальянская школа пения была в России на протяжении </w:t>
      </w:r>
      <w:r w:rsidR="00A34669" w:rsidRPr="00D82B13">
        <w:rPr>
          <w:rFonts w:eastAsia="Times New Roman" w:cs="Times New Roman"/>
          <w:sz w:val="26"/>
          <w:szCs w:val="24"/>
          <w:lang w:val="en-US" w:eastAsia="ru-RU"/>
        </w:rPr>
        <w:t>XVIII</w:t>
      </w:r>
      <w:r w:rsidRPr="00D82B13">
        <w:rPr>
          <w:rFonts w:eastAsia="Times New Roman" w:cs="Times New Roman"/>
          <w:sz w:val="26"/>
          <w:szCs w:val="24"/>
          <w:lang w:eastAsia="ru-RU"/>
        </w:rPr>
        <w:t xml:space="preserve">, </w:t>
      </w:r>
      <w:r w:rsidR="00A34669" w:rsidRPr="00D82B13">
        <w:rPr>
          <w:rFonts w:eastAsia="Times New Roman" w:cs="Times New Roman"/>
          <w:sz w:val="26"/>
          <w:szCs w:val="24"/>
          <w:lang w:val="en-US" w:eastAsia="ru-RU"/>
        </w:rPr>
        <w:t>XIX</w:t>
      </w:r>
      <w:r w:rsidRPr="00D82B13">
        <w:rPr>
          <w:rFonts w:eastAsia="Times New Roman" w:cs="Times New Roman"/>
          <w:sz w:val="26"/>
          <w:szCs w:val="24"/>
          <w:lang w:eastAsia="ru-RU"/>
        </w:rPr>
        <w:t xml:space="preserve">, </w:t>
      </w:r>
      <w:r w:rsidR="00A34669" w:rsidRPr="00D82B13">
        <w:rPr>
          <w:rFonts w:eastAsia="Times New Roman" w:cs="Times New Roman"/>
          <w:sz w:val="26"/>
          <w:szCs w:val="24"/>
          <w:lang w:val="en-US" w:eastAsia="ru-RU"/>
        </w:rPr>
        <w:t>XX</w:t>
      </w:r>
      <w:r w:rsidRPr="00D82B13">
        <w:rPr>
          <w:rFonts w:eastAsia="Times New Roman" w:cs="Times New Roman"/>
          <w:sz w:val="26"/>
          <w:szCs w:val="24"/>
          <w:lang w:eastAsia="ru-RU"/>
        </w:rPr>
        <w:t xml:space="preserve"> веков (!!!) образцом и идеалом высшего общества</w:t>
      </w:r>
      <w:r w:rsidR="00424C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и основой подготовки вокалистов-исполнителей классического жанра. Таковой эт</w:t>
      </w:r>
      <w:r w:rsidR="00A34669" w:rsidRPr="00D82B13">
        <w:rPr>
          <w:rFonts w:eastAsia="Times New Roman" w:cs="Times New Roman"/>
          <w:sz w:val="26"/>
          <w:szCs w:val="24"/>
          <w:lang w:eastAsia="ru-RU"/>
        </w:rPr>
        <w:t>а школа остаётся и по сей день</w:t>
      </w:r>
      <w:r w:rsidRPr="00D82B13">
        <w:rPr>
          <w:rFonts w:eastAsia="Times New Roman" w:cs="Times New Roman"/>
          <w:sz w:val="26"/>
          <w:szCs w:val="24"/>
          <w:lang w:eastAsia="ru-RU"/>
        </w:rPr>
        <w:t xml:space="preserve">. </w:t>
      </w:r>
      <w:r w:rsidR="0048765B" w:rsidRPr="00D82B13">
        <w:rPr>
          <w:rFonts w:eastAsia="Times New Roman" w:cs="Times New Roman"/>
          <w:sz w:val="26"/>
          <w:szCs w:val="24"/>
          <w:lang w:eastAsia="ru-RU"/>
        </w:rPr>
        <w:t xml:space="preserve">Чем же обуславливается и в чём конкретно </w:t>
      </w:r>
      <w:r w:rsidRPr="00D82B13">
        <w:rPr>
          <w:rFonts w:eastAsia="Times New Roman" w:cs="Times New Roman"/>
          <w:sz w:val="26"/>
          <w:szCs w:val="24"/>
          <w:lang w:eastAsia="ru-RU"/>
        </w:rPr>
        <w:t xml:space="preserve">заключается несовместимость этого стиля пения с русским (славянским) характером? </w:t>
      </w:r>
    </w:p>
    <w:p w:rsidR="00666171" w:rsidRPr="00D82B13" w:rsidRDefault="00666171" w:rsidP="00067860">
      <w:pPr>
        <w:spacing w:before="120"/>
        <w:jc w:val="both"/>
        <w:rPr>
          <w:sz w:val="26"/>
        </w:rPr>
      </w:pPr>
    </w:p>
    <w:p w:rsidR="00666171" w:rsidRPr="00D82B13" w:rsidRDefault="00666171" w:rsidP="00067860">
      <w:pPr>
        <w:pStyle w:val="1"/>
        <w:spacing w:before="120"/>
        <w:jc w:val="both"/>
        <w:rPr>
          <w:sz w:val="30"/>
        </w:rPr>
      </w:pPr>
      <w:r w:rsidRPr="00D82B13">
        <w:rPr>
          <w:sz w:val="30"/>
          <w:lang w:val="en-US"/>
        </w:rPr>
        <w:t>III</w:t>
      </w:r>
      <w:r w:rsidRPr="00D82B13">
        <w:rPr>
          <w:sz w:val="30"/>
        </w:rPr>
        <w:t>. Характеристики оперного пения и их связь с народными началами германо-романского культурно-исторического типа. Сравнение оперного вокала с пением на Руси, связанным с народными началами русско-славянского культурно-исторического типа.</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Если бы какой-нибудь исследователь задался целью отыскать среди всего разнообразия порождений </w:t>
      </w:r>
      <w:r w:rsidR="00A34669" w:rsidRPr="00D82B13">
        <w:rPr>
          <w:rFonts w:eastAsia="Times New Roman" w:cs="Times New Roman"/>
          <w:sz w:val="26"/>
          <w:szCs w:val="24"/>
          <w:lang w:eastAsia="ru-RU"/>
        </w:rPr>
        <w:t>герман</w:t>
      </w:r>
      <w:r w:rsidRPr="00D82B13">
        <w:rPr>
          <w:rFonts w:eastAsia="Times New Roman" w:cs="Times New Roman"/>
          <w:sz w:val="26"/>
          <w:szCs w:val="24"/>
          <w:lang w:eastAsia="ru-RU"/>
        </w:rPr>
        <w:t>о-</w:t>
      </w:r>
      <w:r w:rsidR="00A34669" w:rsidRPr="00D82B13">
        <w:rPr>
          <w:rFonts w:eastAsia="Times New Roman" w:cs="Times New Roman"/>
          <w:sz w:val="26"/>
          <w:szCs w:val="24"/>
          <w:lang w:eastAsia="ru-RU"/>
        </w:rPr>
        <w:t>роман</w:t>
      </w:r>
      <w:r w:rsidRPr="00D82B13">
        <w:rPr>
          <w:rFonts w:eastAsia="Times New Roman" w:cs="Times New Roman"/>
          <w:sz w:val="26"/>
          <w:szCs w:val="24"/>
          <w:lang w:eastAsia="ru-RU"/>
        </w:rPr>
        <w:t xml:space="preserve">ского культурно-исторического типа то, в котором бы ярко проявлялось действие самых главных характеристик народных начал этого типа, вряд ли бы ему удалось сыскать образчик, более подходящий для этой цели, чем оперное искусство. Рассмотрим подробно, каким образом народные начала германо-романской цивилизации обусловили рождение и расцвет данного культурного явления в лоне именно этой цивилизации, а также в каких элементах вокальной школы и вокального исполнительства проявляется действие этих начал. Почему народные основы </w:t>
      </w:r>
      <w:r w:rsidRPr="00D82B13">
        <w:rPr>
          <w:rFonts w:eastAsia="Times New Roman" w:cs="Times New Roman"/>
          <w:i/>
          <w:sz w:val="26"/>
          <w:szCs w:val="24"/>
          <w:lang w:eastAsia="ru-RU"/>
        </w:rPr>
        <w:t>славянско</w:t>
      </w:r>
      <w:r w:rsidR="00A34669" w:rsidRPr="00D82B13">
        <w:rPr>
          <w:rFonts w:eastAsia="Times New Roman" w:cs="Times New Roman"/>
          <w:i/>
          <w:sz w:val="26"/>
          <w:szCs w:val="24"/>
          <w:lang w:eastAsia="ru-RU"/>
        </w:rPr>
        <w:t>го</w:t>
      </w:r>
      <w:r w:rsidRPr="00D82B13">
        <w:rPr>
          <w:rFonts w:eastAsia="Times New Roman" w:cs="Times New Roman"/>
          <w:i/>
          <w:sz w:val="26"/>
          <w:szCs w:val="24"/>
          <w:lang w:eastAsia="ru-RU"/>
        </w:rPr>
        <w:t xml:space="preserve"> культурно-исторического типа</w:t>
      </w:r>
      <w:r w:rsidRPr="00D82B13">
        <w:rPr>
          <w:rFonts w:eastAsia="Times New Roman" w:cs="Times New Roman"/>
          <w:sz w:val="26"/>
          <w:szCs w:val="24"/>
          <w:lang w:eastAsia="ru-RU"/>
        </w:rPr>
        <w:t xml:space="preserve"> не породили подобного явления, а после переноса его на русскую почву пребывают в состоянии конфронтации с ним? Первым делом выпишем основные характеристики народных начал западного и славянского культурных типов</w:t>
      </w:r>
      <w:r w:rsidRPr="00D82B13">
        <w:rPr>
          <w:rStyle w:val="a8"/>
          <w:rFonts w:eastAsia="Times New Roman" w:cs="Times New Roman"/>
          <w:sz w:val="26"/>
          <w:szCs w:val="24"/>
          <w:lang w:eastAsia="ru-RU"/>
        </w:rPr>
        <w:footnoteReference w:id="25"/>
      </w:r>
      <w:r w:rsidRPr="00D82B13">
        <w:rPr>
          <w:rFonts w:eastAsia="Times New Roman" w:cs="Times New Roman"/>
          <w:sz w:val="26"/>
          <w:szCs w:val="24"/>
          <w:lang w:eastAsia="ru-RU"/>
        </w:rPr>
        <w:t xml:space="preserve"> в форме, удобной для сопоставления:</w:t>
      </w:r>
    </w:p>
    <w:p w:rsidR="00666171" w:rsidRPr="00D82B13" w:rsidRDefault="00666171" w:rsidP="00067860">
      <w:pPr>
        <w:spacing w:before="120"/>
        <w:jc w:val="both"/>
        <w:rPr>
          <w:rFonts w:eastAsia="Times New Roman" w:cs="Times New Roman"/>
          <w:sz w:val="26"/>
          <w:szCs w:val="24"/>
          <w:lang w:eastAsia="ru-RU"/>
        </w:rPr>
      </w:pPr>
    </w:p>
    <w:tbl>
      <w:tblPr>
        <w:tblStyle w:val="af"/>
        <w:tblW w:w="0" w:type="auto"/>
        <w:tblBorders>
          <w:top w:val="single" w:sz="24" w:space="0" w:color="D0CECE" w:themeColor="background2" w:themeShade="E6"/>
          <w:left w:val="single" w:sz="24" w:space="0" w:color="D0CECE" w:themeColor="background2" w:themeShade="E6"/>
          <w:bottom w:val="single" w:sz="24" w:space="0" w:color="D0CECE" w:themeColor="background2" w:themeShade="E6"/>
          <w:right w:val="single" w:sz="24" w:space="0" w:color="D0CECE" w:themeColor="background2" w:themeShade="E6"/>
          <w:insideH w:val="single" w:sz="24" w:space="0" w:color="D0CECE" w:themeColor="background2" w:themeShade="E6"/>
          <w:insideV w:val="single" w:sz="24" w:space="0" w:color="D0CECE" w:themeColor="background2" w:themeShade="E6"/>
        </w:tblBorders>
        <w:tblLook w:val="04A0" w:firstRow="1" w:lastRow="0" w:firstColumn="1" w:lastColumn="0" w:noHBand="0" w:noVBand="1"/>
      </w:tblPr>
      <w:tblGrid>
        <w:gridCol w:w="4773"/>
        <w:gridCol w:w="4665"/>
      </w:tblGrid>
      <w:tr w:rsidR="006A222B" w:rsidRPr="006A222B" w:rsidTr="008E29B4">
        <w:tc>
          <w:tcPr>
            <w:tcW w:w="4786" w:type="dxa"/>
            <w:vAlign w:val="center"/>
          </w:tcPr>
          <w:p w:rsidR="00666171" w:rsidRPr="006A222B" w:rsidRDefault="00666171" w:rsidP="004C54FF">
            <w:pPr>
              <w:spacing w:before="20" w:after="20"/>
              <w:ind w:firstLine="0"/>
              <w:jc w:val="center"/>
              <w:rPr>
                <w:rFonts w:asciiTheme="minorHAnsi" w:eastAsia="Times New Roman" w:hAnsiTheme="minorHAnsi" w:cs="Times New Roman"/>
                <w:b/>
                <w:color w:val="404040" w:themeColor="text1" w:themeTint="BF"/>
                <w:szCs w:val="24"/>
                <w:lang w:eastAsia="ru-RU"/>
              </w:rPr>
            </w:pPr>
            <w:r w:rsidRPr="006A222B">
              <w:rPr>
                <w:rFonts w:asciiTheme="minorHAnsi" w:eastAsia="Times New Roman" w:hAnsiTheme="minorHAnsi" w:cs="Times New Roman"/>
                <w:b/>
                <w:color w:val="404040" w:themeColor="text1" w:themeTint="BF"/>
                <w:szCs w:val="24"/>
                <w:lang w:eastAsia="ru-RU"/>
              </w:rPr>
              <w:t>германо-романский тип</w:t>
            </w:r>
          </w:p>
        </w:tc>
        <w:tc>
          <w:tcPr>
            <w:tcW w:w="4678" w:type="dxa"/>
            <w:vAlign w:val="center"/>
          </w:tcPr>
          <w:p w:rsidR="00666171" w:rsidRPr="006A222B" w:rsidRDefault="00666171" w:rsidP="004C54FF">
            <w:pPr>
              <w:spacing w:before="20" w:after="20"/>
              <w:ind w:firstLine="0"/>
              <w:jc w:val="center"/>
              <w:rPr>
                <w:rFonts w:asciiTheme="minorHAnsi" w:eastAsia="Times New Roman" w:hAnsiTheme="minorHAnsi" w:cs="Times New Roman"/>
                <w:b/>
                <w:color w:val="404040" w:themeColor="text1" w:themeTint="BF"/>
                <w:szCs w:val="24"/>
                <w:lang w:eastAsia="ru-RU"/>
              </w:rPr>
            </w:pPr>
            <w:r w:rsidRPr="006A222B">
              <w:rPr>
                <w:rFonts w:asciiTheme="minorHAnsi" w:eastAsia="Times New Roman" w:hAnsiTheme="minorHAnsi" w:cs="Times New Roman"/>
                <w:b/>
                <w:color w:val="404040" w:themeColor="text1" w:themeTint="BF"/>
                <w:szCs w:val="24"/>
                <w:lang w:eastAsia="ru-RU"/>
              </w:rPr>
              <w:t>славянский (русский) тип</w:t>
            </w:r>
          </w:p>
        </w:tc>
      </w:tr>
      <w:tr w:rsidR="006A222B" w:rsidRPr="006A222B" w:rsidTr="008E29B4">
        <w:tc>
          <w:tcPr>
            <w:tcW w:w="4786"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насильственность</w:t>
            </w:r>
          </w:p>
        </w:tc>
        <w:tc>
          <w:tcPr>
            <w:tcW w:w="4678"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кротость, мягкость, покорность</w:t>
            </w:r>
          </w:p>
        </w:tc>
      </w:tr>
      <w:tr w:rsidR="006A222B" w:rsidRPr="006A222B" w:rsidTr="008E29B4">
        <w:tc>
          <w:tcPr>
            <w:tcW w:w="4786"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соревновательность</w:t>
            </w:r>
          </w:p>
        </w:tc>
        <w:tc>
          <w:tcPr>
            <w:tcW w:w="4678"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нежелание лидерства, отсутствие властолюбия</w:t>
            </w:r>
          </w:p>
        </w:tc>
      </w:tr>
      <w:tr w:rsidR="006A222B" w:rsidRPr="006A222B" w:rsidTr="008E29B4">
        <w:tc>
          <w:tcPr>
            <w:tcW w:w="4786"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индивидуализм, чрезмерное развитие личности</w:t>
            </w:r>
          </w:p>
        </w:tc>
        <w:tc>
          <w:tcPr>
            <w:tcW w:w="4678"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общинность, коллективизм, народность</w:t>
            </w:r>
          </w:p>
        </w:tc>
      </w:tr>
      <w:tr w:rsidR="006A222B" w:rsidRPr="006A222B" w:rsidTr="008E29B4">
        <w:tc>
          <w:tcPr>
            <w:tcW w:w="4786"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психология потребительства, стремление к материальному обустройству</w:t>
            </w:r>
          </w:p>
        </w:tc>
        <w:tc>
          <w:tcPr>
            <w:tcW w:w="4678"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жажда религиозной истины, нежелание подчинять жизнь устремлениям материального благоустройства</w:t>
            </w:r>
          </w:p>
        </w:tc>
      </w:tr>
      <w:tr w:rsidR="006A222B" w:rsidRPr="006A222B" w:rsidTr="008E29B4">
        <w:tc>
          <w:tcPr>
            <w:tcW w:w="4786"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амбициозность, алчность</w:t>
            </w:r>
          </w:p>
        </w:tc>
        <w:tc>
          <w:tcPr>
            <w:tcW w:w="4678" w:type="dxa"/>
            <w:vAlign w:val="center"/>
          </w:tcPr>
          <w:p w:rsidR="00666171" w:rsidRPr="006A222B" w:rsidRDefault="00666171" w:rsidP="004C54FF">
            <w:pPr>
              <w:spacing w:before="20" w:after="20"/>
              <w:ind w:firstLine="0"/>
              <w:rPr>
                <w:rFonts w:asciiTheme="minorHAnsi" w:eastAsia="Times New Roman" w:hAnsiTheme="minorHAnsi" w:cs="Times New Roman"/>
                <w:color w:val="404040" w:themeColor="text1" w:themeTint="BF"/>
                <w:szCs w:val="24"/>
                <w:lang w:eastAsia="ru-RU"/>
              </w:rPr>
            </w:pPr>
            <w:r w:rsidRPr="006A222B">
              <w:rPr>
                <w:rFonts w:asciiTheme="minorHAnsi" w:eastAsia="Times New Roman" w:hAnsiTheme="minorHAnsi" w:cs="Times New Roman"/>
                <w:color w:val="404040" w:themeColor="text1" w:themeTint="BF"/>
                <w:szCs w:val="24"/>
                <w:lang w:eastAsia="ru-RU"/>
              </w:rPr>
              <w:t>умеренность, непритязательность</w:t>
            </w:r>
          </w:p>
        </w:tc>
      </w:tr>
    </w:tbl>
    <w:p w:rsidR="006D49E0" w:rsidRPr="00D82B13" w:rsidRDefault="006D49E0" w:rsidP="00304C25">
      <w:pPr>
        <w:rPr>
          <w:sz w:val="22"/>
          <w:lang w:eastAsia="ru-RU"/>
        </w:rPr>
      </w:pPr>
    </w:p>
    <w:p w:rsidR="00666171" w:rsidRPr="00D82B13" w:rsidRDefault="00666171" w:rsidP="00067860">
      <w:pPr>
        <w:pStyle w:val="2"/>
        <w:spacing w:before="120"/>
        <w:jc w:val="both"/>
        <w:rPr>
          <w:rFonts w:eastAsia="Times New Roman"/>
          <w:lang w:eastAsia="ru-RU"/>
        </w:rPr>
      </w:pPr>
      <w:r w:rsidRPr="00D82B13">
        <w:rPr>
          <w:rFonts w:eastAsia="Times New Roman"/>
          <w:lang w:eastAsia="ru-RU"/>
        </w:rPr>
        <w:lastRenderedPageBreak/>
        <w:t>1. Насильственность</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Казалось бы, разве может насильственность быть причиной рождения и развития искусств, если только не отнести к последним с большой натяжкой боевые искусства, помогающие воинам одерживать победу в рукопашной </w:t>
      </w:r>
      <w:r w:rsidR="0008425E" w:rsidRPr="00D82B13">
        <w:rPr>
          <w:rFonts w:eastAsia="Times New Roman" w:cs="Times New Roman"/>
          <w:sz w:val="26"/>
          <w:szCs w:val="24"/>
          <w:lang w:eastAsia="ru-RU"/>
        </w:rPr>
        <w:t xml:space="preserve">или танковой </w:t>
      </w:r>
      <w:r w:rsidRPr="00D82B13">
        <w:rPr>
          <w:rFonts w:eastAsia="Times New Roman" w:cs="Times New Roman"/>
          <w:sz w:val="26"/>
          <w:szCs w:val="24"/>
          <w:lang w:eastAsia="ru-RU"/>
        </w:rPr>
        <w:t xml:space="preserve">схватке с противником? Ведь мы говорим об искусстве в настоящем смысле этого слова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0008425E" w:rsidRPr="00D82B13">
        <w:rPr>
          <w:rFonts w:eastAsia="Times New Roman" w:cs="Times New Roman"/>
          <w:sz w:val="26"/>
          <w:szCs w:val="24"/>
          <w:lang w:eastAsia="ru-RU"/>
        </w:rPr>
        <w:t xml:space="preserve">об опере и её трёх составляющих – </w:t>
      </w:r>
      <w:r w:rsidRPr="00D82B13">
        <w:rPr>
          <w:rFonts w:eastAsia="Times New Roman" w:cs="Times New Roman"/>
          <w:sz w:val="26"/>
          <w:szCs w:val="24"/>
          <w:lang w:eastAsia="ru-RU"/>
        </w:rPr>
        <w:t xml:space="preserve">музыке, пении и театре, как же они могли произрасти на почве насильственности, качества, столь несовместимого со всем изящным, художественным и эстетичным?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Для ответа на этот, на первый взгляд, сложный вопрос необходимо прежде всего высвободиться из плена общепринятой парадигмы воззрения на музыку, пение и театр как сферу возвышенного, благородного, духовного. Если мы не только называем себя христианами, но и хотим ими быть в реальной жизни, то помимо воцерковления своего образа жизни, мы обязаны воцерковлять своё мировоззрение. Это предполагает восприятие и оценку всех явлений окружающей жизни через призму библейского взгляда на мир, на сущность мироздания, на историю развития человечества.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В данной части проводимого исследования</w:t>
      </w:r>
      <w:r w:rsidR="00E45368">
        <w:rPr>
          <w:rFonts w:eastAsia="Times New Roman" w:cs="Times New Roman"/>
          <w:sz w:val="26"/>
          <w:szCs w:val="24"/>
          <w:lang w:eastAsia="ru-RU"/>
        </w:rPr>
        <w:t xml:space="preserve"> мы</w:t>
      </w:r>
      <w:r w:rsidR="00AF2035" w:rsidRPr="00D82B13">
        <w:rPr>
          <w:rFonts w:eastAsia="Times New Roman" w:cs="Times New Roman"/>
          <w:sz w:val="26"/>
          <w:szCs w:val="24"/>
          <w:lang w:eastAsia="ru-RU"/>
        </w:rPr>
        <w:t xml:space="preserve"> </w:t>
      </w:r>
      <w:r w:rsidR="000A56E2" w:rsidRPr="00D82B13">
        <w:rPr>
          <w:rFonts w:eastAsia="Times New Roman" w:cs="Times New Roman"/>
          <w:sz w:val="26"/>
          <w:szCs w:val="24"/>
          <w:lang w:eastAsia="ru-RU"/>
        </w:rPr>
        <w:t>обопрёмся на</w:t>
      </w:r>
      <w:r w:rsidRPr="00D82B13">
        <w:rPr>
          <w:rFonts w:eastAsia="Times New Roman" w:cs="Times New Roman"/>
          <w:sz w:val="26"/>
          <w:szCs w:val="24"/>
          <w:lang w:eastAsia="ru-RU"/>
        </w:rPr>
        <w:t xml:space="preserve"> глубокие историософские труды нашего современника Владимира Ивановича Мартынова, композитора, музыковеда, философа. В его книгах в частности содержится великолепное </w:t>
      </w:r>
      <w:r w:rsidRPr="00D82B13">
        <w:rPr>
          <w:sz w:val="26"/>
        </w:rPr>
        <w:t>историко-философско-религиозное обоснование противоположности музыки и богослужебного пения</w:t>
      </w:r>
      <w:r w:rsidRPr="00D82B13">
        <w:rPr>
          <w:rFonts w:eastAsia="Times New Roman" w:cs="Times New Roman"/>
          <w:sz w:val="26"/>
          <w:szCs w:val="24"/>
          <w:lang w:eastAsia="ru-RU"/>
        </w:rPr>
        <w:t xml:space="preserve"> как двух сфер бытия, имеющих противоположные источники, причины и цели существования</w:t>
      </w:r>
      <w:r w:rsidRPr="00D82B13">
        <w:rPr>
          <w:rStyle w:val="a8"/>
          <w:rFonts w:eastAsia="Times New Roman" w:cs="Times New Roman"/>
          <w:sz w:val="26"/>
          <w:szCs w:val="24"/>
          <w:lang w:eastAsia="ru-RU"/>
        </w:rPr>
        <w:footnoteReference w:id="26"/>
      </w:r>
      <w:r w:rsidRPr="00D82B13">
        <w:rPr>
          <w:rFonts w:eastAsia="Times New Roman" w:cs="Times New Roman"/>
          <w:sz w:val="26"/>
          <w:szCs w:val="24"/>
          <w:lang w:eastAsia="ru-RU"/>
        </w:rPr>
        <w:t xml:space="preserve">. </w:t>
      </w:r>
      <w:r w:rsidR="000A56E2" w:rsidRPr="00D82B13">
        <w:rPr>
          <w:rFonts w:eastAsia="Times New Roman" w:cs="Times New Roman"/>
          <w:sz w:val="26"/>
          <w:szCs w:val="24"/>
          <w:lang w:eastAsia="ru-RU"/>
        </w:rPr>
        <w:t>Вот как В.И.</w:t>
      </w:r>
      <w:r w:rsidR="008E29B4">
        <w:rPr>
          <w:rFonts w:eastAsia="Times New Roman" w:cs="Times New Roman"/>
          <w:sz w:val="26"/>
          <w:szCs w:val="24"/>
          <w:lang w:eastAsia="ru-RU"/>
        </w:rPr>
        <w:t xml:space="preserve"> </w:t>
      </w:r>
      <w:r w:rsidR="000A56E2" w:rsidRPr="00D82B13">
        <w:rPr>
          <w:rFonts w:eastAsia="Times New Roman" w:cs="Times New Roman"/>
          <w:sz w:val="26"/>
          <w:szCs w:val="24"/>
          <w:lang w:eastAsia="ru-RU"/>
        </w:rPr>
        <w:t xml:space="preserve">Мартынов трактует происхождение и природу музыки: </w:t>
      </w:r>
    </w:p>
    <w:p w:rsidR="000A56E2" w:rsidRPr="00D82B13" w:rsidRDefault="0039077D" w:rsidP="000A56E2">
      <w:pPr>
        <w:shd w:val="clear" w:color="auto" w:fill="FFFFFF"/>
        <w:spacing w:before="100" w:beforeAutospacing="1" w:after="100" w:afterAutospacing="1"/>
        <w:ind w:firstLine="0"/>
        <w:rPr>
          <w:rFonts w:eastAsia="Times New Roman" w:cs="Times New Roman"/>
          <w:color w:val="000000"/>
          <w:sz w:val="25"/>
          <w:szCs w:val="27"/>
          <w:lang w:eastAsia="ru-RU"/>
        </w:rPr>
      </w:pPr>
      <w:r w:rsidRPr="0039077D">
        <w:rPr>
          <w:rFonts w:eastAsia="Times New Roman" w:cs="Times New Roman"/>
          <w:noProof/>
          <w:color w:val="000000"/>
          <w:sz w:val="25"/>
          <w:szCs w:val="27"/>
          <w:lang w:eastAsia="ru-RU"/>
        </w:rPr>
        <w:drawing>
          <wp:anchor distT="0" distB="0" distL="114300" distR="114300" simplePos="0" relativeHeight="251660288" behindDoc="0" locked="0" layoutInCell="1" allowOverlap="1" wp14:anchorId="5D1E626A" wp14:editId="71B26D0C">
            <wp:simplePos x="0" y="0"/>
            <wp:positionH relativeFrom="margin">
              <wp:posOffset>-635</wp:posOffset>
            </wp:positionH>
            <wp:positionV relativeFrom="paragraph">
              <wp:posOffset>372110</wp:posOffset>
            </wp:positionV>
            <wp:extent cx="3091180" cy="3048000"/>
            <wp:effectExtent l="0" t="0" r="0" b="0"/>
            <wp:wrapSquare wrapText="bothSides"/>
            <wp:docPr id="6" name="Рисунок 6" descr="C:\Users\usr01\Desktop\Иу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01\Desktop\Иува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18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6E2" w:rsidRPr="00D82B13">
        <w:rPr>
          <w:rFonts w:eastAsia="Times New Roman" w:cs="Times New Roman"/>
          <w:color w:val="000000"/>
          <w:sz w:val="25"/>
          <w:szCs w:val="27"/>
          <w:lang w:eastAsia="ru-RU"/>
        </w:rPr>
        <w:t xml:space="preserve">«В отличие от богослужебного пения, небесное происхождение которого лежит за пределами мировой истории, история музыки начинается на Земле в конкретный исторический момент, ибо изобретение, или открытие, музыки Священное Писание связывает с одним из потомков Каина - </w:t>
      </w:r>
      <w:proofErr w:type="spellStart"/>
      <w:r w:rsidR="000A56E2" w:rsidRPr="00D82B13">
        <w:rPr>
          <w:rFonts w:eastAsia="Times New Roman" w:cs="Times New Roman"/>
          <w:color w:val="000000"/>
          <w:sz w:val="25"/>
          <w:szCs w:val="27"/>
          <w:lang w:eastAsia="ru-RU"/>
        </w:rPr>
        <w:t>Иувалом</w:t>
      </w:r>
      <w:proofErr w:type="spellEnd"/>
      <w:r w:rsidR="000A56E2" w:rsidRPr="00D82B13">
        <w:rPr>
          <w:rFonts w:eastAsia="Times New Roman" w:cs="Times New Roman"/>
          <w:color w:val="000000"/>
          <w:sz w:val="25"/>
          <w:szCs w:val="27"/>
          <w:lang w:eastAsia="ru-RU"/>
        </w:rPr>
        <w:t xml:space="preserve">, называя его «отцом всех играющих на гуслях и свирелях». Связывая появление музыки с конкретным лицом, Священное Писание не только указывает определенный момент в истории человечества, до которого музыки не было и с которого она начинает свое существование, но и координирует этот момент с другими историческими событиями. Так, согласно Священному Писанию, музыка появляется на исторической арене одновременно с зарождением ремесел, с началом обработки железа и одомашнивания животных, то есть в момент формирования основ материальной цивилизации и начала активного освоения внешнего мира. Развитие же цивилизации и освоение мира сопровождаются накоплением зла, </w:t>
      </w:r>
      <w:r w:rsidR="000A56E2" w:rsidRPr="00D82B13">
        <w:rPr>
          <w:rFonts w:eastAsia="Times New Roman" w:cs="Times New Roman"/>
          <w:color w:val="000000"/>
          <w:sz w:val="25"/>
          <w:szCs w:val="27"/>
          <w:lang w:eastAsia="ru-RU"/>
        </w:rPr>
        <w:lastRenderedPageBreak/>
        <w:t xml:space="preserve">насилия и несправедливости, о чем свидетельствует песнь отца </w:t>
      </w:r>
      <w:proofErr w:type="spellStart"/>
      <w:r w:rsidR="000A56E2" w:rsidRPr="00D82B13">
        <w:rPr>
          <w:rFonts w:eastAsia="Times New Roman" w:cs="Times New Roman"/>
          <w:color w:val="000000"/>
          <w:sz w:val="25"/>
          <w:szCs w:val="27"/>
          <w:lang w:eastAsia="ru-RU"/>
        </w:rPr>
        <w:t>Иувала</w:t>
      </w:r>
      <w:proofErr w:type="spellEnd"/>
      <w:r w:rsidR="000A56E2" w:rsidRPr="00D82B13">
        <w:rPr>
          <w:rFonts w:eastAsia="Times New Roman" w:cs="Times New Roman"/>
          <w:color w:val="000000"/>
          <w:sz w:val="25"/>
          <w:szCs w:val="27"/>
          <w:lang w:eastAsia="ru-RU"/>
        </w:rPr>
        <w:t xml:space="preserve"> — </w:t>
      </w:r>
      <w:proofErr w:type="spellStart"/>
      <w:r w:rsidR="000A56E2" w:rsidRPr="00D82B13">
        <w:rPr>
          <w:rFonts w:eastAsia="Times New Roman" w:cs="Times New Roman"/>
          <w:color w:val="000000"/>
          <w:sz w:val="25"/>
          <w:szCs w:val="27"/>
          <w:lang w:eastAsia="ru-RU"/>
        </w:rPr>
        <w:t>Ламеха</w:t>
      </w:r>
      <w:proofErr w:type="spellEnd"/>
      <w:r w:rsidR="000A56E2" w:rsidRPr="00D82B13">
        <w:rPr>
          <w:rFonts w:eastAsia="Times New Roman" w:cs="Times New Roman"/>
          <w:color w:val="000000"/>
          <w:sz w:val="25"/>
          <w:szCs w:val="27"/>
          <w:lang w:eastAsia="ru-RU"/>
        </w:rPr>
        <w:t>, убившего человека за нанесенную рану и отрока за удар (Бытие, 4,23).</w:t>
      </w:r>
    </w:p>
    <w:p w:rsidR="000A56E2" w:rsidRPr="00D82B13" w:rsidRDefault="000A56E2" w:rsidP="000A56E2">
      <w:pPr>
        <w:shd w:val="clear" w:color="auto" w:fill="FFFFFF"/>
        <w:spacing w:before="100" w:beforeAutospacing="1" w:after="100" w:afterAutospacing="1"/>
        <w:ind w:firstLine="0"/>
        <w:rPr>
          <w:rFonts w:eastAsia="Times New Roman" w:cs="Times New Roman"/>
          <w:sz w:val="26"/>
          <w:szCs w:val="24"/>
          <w:lang w:eastAsia="ru-RU"/>
        </w:rPr>
      </w:pPr>
      <w:r w:rsidRPr="00D82B13">
        <w:rPr>
          <w:rFonts w:eastAsia="Times New Roman" w:cs="Times New Roman"/>
          <w:color w:val="000000"/>
          <w:sz w:val="25"/>
          <w:szCs w:val="27"/>
          <w:lang w:eastAsia="ru-RU"/>
        </w:rPr>
        <w:t xml:space="preserve">…Если причиной ангельского пения является преизбыток благодати, то причина возникновения музыки коренится в утрате благодати, последовавшей сразу же за грехопадением. Падший человек, очутившийся в мире, вовлеченном в его падение и извращенном его преступлением, начал испытывать не только телесный голод и телесную нужду, но в еще большей степени голод духовный, вызванный утратой </w:t>
      </w:r>
      <w:proofErr w:type="spellStart"/>
      <w:r w:rsidRPr="00D82B13">
        <w:rPr>
          <w:rFonts w:eastAsia="Times New Roman" w:cs="Times New Roman"/>
          <w:color w:val="000000"/>
          <w:sz w:val="25"/>
          <w:szCs w:val="27"/>
          <w:lang w:eastAsia="ru-RU"/>
        </w:rPr>
        <w:t>богообщения</w:t>
      </w:r>
      <w:proofErr w:type="spellEnd"/>
      <w:r w:rsidRPr="00D82B13">
        <w:rPr>
          <w:rFonts w:eastAsia="Times New Roman" w:cs="Times New Roman"/>
          <w:color w:val="000000"/>
          <w:sz w:val="25"/>
          <w:szCs w:val="27"/>
          <w:lang w:eastAsia="ru-RU"/>
        </w:rPr>
        <w:t xml:space="preserve">, лишением благодатных даров, присущих ему до грехопадения, и невозможностью быть более причастным райским блаженствам. И подобно тому как для утоления телесного голода человеком были придуманы орудия охоты и земледелия, при помощи которых добывалась пища телесная, так и для утоления голода духовного придуманы были музыкальные инструменты, с помощью которых можно было извлекать музыкальные звуки, служащие пищей душевной. Музыкальные звуки, возбуждая особым образом душу человека, способны приводить ее в некое возвышенное и приятное расположение, напоминающее райское блаженное состояние и в какой-то мере восполняющее его отсутствие, на краткое время позволяя забыть ей о тяжких заботах мира. Таким образом, музыка, являющаяся неким заменителем или эрзацем нетленной райской пищи, могла возникнуть и стать необходимой только в результате утраты человеком райского блаженства вообще и способности </w:t>
      </w:r>
      <w:proofErr w:type="spellStart"/>
      <w:r w:rsidRPr="00D82B13">
        <w:rPr>
          <w:rFonts w:eastAsia="Times New Roman" w:cs="Times New Roman"/>
          <w:color w:val="000000"/>
          <w:sz w:val="25"/>
          <w:szCs w:val="27"/>
          <w:lang w:eastAsia="ru-RU"/>
        </w:rPr>
        <w:t>слышания</w:t>
      </w:r>
      <w:proofErr w:type="spellEnd"/>
      <w:r w:rsidRPr="00D82B13">
        <w:rPr>
          <w:rFonts w:eastAsia="Times New Roman" w:cs="Times New Roman"/>
          <w:color w:val="000000"/>
          <w:sz w:val="25"/>
          <w:szCs w:val="27"/>
          <w:lang w:eastAsia="ru-RU"/>
        </w:rPr>
        <w:t xml:space="preserve"> пения Ангелов в частности».</w:t>
      </w:r>
      <w:r w:rsidR="00666171" w:rsidRPr="00D82B13">
        <w:rPr>
          <w:rStyle w:val="a8"/>
          <w:rFonts w:eastAsia="Times New Roman" w:cs="Times New Roman"/>
          <w:sz w:val="26"/>
          <w:szCs w:val="24"/>
          <w:lang w:eastAsia="ru-RU"/>
        </w:rPr>
        <w:footnoteReference w:id="27"/>
      </w:r>
    </w:p>
    <w:p w:rsidR="00666171" w:rsidRPr="00D82B13" w:rsidRDefault="000A56E2" w:rsidP="002C5ED8">
      <w:pPr>
        <w:shd w:val="clear" w:color="auto" w:fill="FFFFFF"/>
        <w:spacing w:before="100" w:beforeAutospacing="1" w:after="100" w:afterAutospacing="1"/>
        <w:rPr>
          <w:rFonts w:eastAsia="Times New Roman" w:cs="Times New Roman"/>
          <w:sz w:val="26"/>
          <w:szCs w:val="24"/>
          <w:lang w:eastAsia="ru-RU"/>
        </w:rPr>
      </w:pPr>
      <w:r w:rsidRPr="00D82B13">
        <w:rPr>
          <w:rFonts w:eastAsia="Times New Roman" w:cs="Times New Roman"/>
          <w:sz w:val="26"/>
          <w:szCs w:val="24"/>
          <w:lang w:eastAsia="ru-RU"/>
        </w:rPr>
        <w:t>Т</w:t>
      </w:r>
      <w:r w:rsidR="00666171" w:rsidRPr="00D82B13">
        <w:rPr>
          <w:rFonts w:eastAsia="Times New Roman" w:cs="Times New Roman"/>
          <w:sz w:val="26"/>
          <w:szCs w:val="24"/>
          <w:lang w:eastAsia="ru-RU"/>
        </w:rPr>
        <w:t xml:space="preserve">ак же, как невозможно для человека в свой жизни совмещать служение двум господам </w:t>
      </w:r>
      <w:r w:rsidR="0008425E" w:rsidRPr="00D82B13">
        <w:rPr>
          <w:rFonts w:eastAsia="Times New Roman" w:cs="Times New Roman"/>
          <w:sz w:val="26"/>
          <w:szCs w:val="24"/>
          <w:lang w:eastAsia="ru-RU"/>
        </w:rPr>
        <w:t>–</w:t>
      </w:r>
      <w:r w:rsidR="00666171" w:rsidRPr="00D82B13">
        <w:rPr>
          <w:rFonts w:eastAsia="Times New Roman" w:cs="Times New Roman"/>
          <w:sz w:val="26"/>
          <w:szCs w:val="24"/>
          <w:lang w:eastAsia="ru-RU"/>
        </w:rPr>
        <w:t xml:space="preserve"> Богу и миру, так и в жизни народа устремлённость его к восстановлению благодатной связи с Богом</w:t>
      </w:r>
      <w:r w:rsidR="001125C7" w:rsidRPr="00D82B13">
        <w:rPr>
          <w:rFonts w:eastAsia="Times New Roman" w:cs="Times New Roman"/>
          <w:sz w:val="26"/>
          <w:szCs w:val="24"/>
          <w:lang w:eastAsia="ru-RU"/>
        </w:rPr>
        <w:t>,</w:t>
      </w:r>
      <w:r w:rsidR="00666171" w:rsidRPr="00D82B13">
        <w:rPr>
          <w:rFonts w:eastAsia="Times New Roman" w:cs="Times New Roman"/>
          <w:sz w:val="26"/>
          <w:szCs w:val="24"/>
          <w:lang w:eastAsia="ru-RU"/>
        </w:rPr>
        <w:t xml:space="preserve"> выражаемая в практике богослужебное пения, являющегося образом бесплотного ангельского пения и ведущего человека от мира к Богу, не может быть совмещаема с увлечением музыкой, которая возникла и развивалась как путь удаления человека от Бога. Далее в истории народы самоопределялись и расходились по признаку выбора первого или второго пути, и это размежевание проходило не только по линии, отделяющей народы, принявшие христианство от языческих и иноверных народов, но, что нас как раз и интересует, размежевание произошло и внутри самого христианского мира.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Сформировавшиеся к </w:t>
      </w:r>
      <w:r w:rsidRPr="00D82B13">
        <w:rPr>
          <w:rFonts w:eastAsia="Times New Roman" w:cs="Times New Roman"/>
          <w:sz w:val="26"/>
          <w:szCs w:val="24"/>
          <w:lang w:val="en-US" w:eastAsia="ru-RU"/>
        </w:rPr>
        <w:t>VI</w:t>
      </w:r>
      <w:r w:rsidRPr="00D82B13">
        <w:rPr>
          <w:rFonts w:eastAsia="Times New Roman" w:cs="Times New Roman"/>
          <w:sz w:val="26"/>
          <w:szCs w:val="24"/>
          <w:lang w:eastAsia="ru-RU"/>
        </w:rPr>
        <w:t xml:space="preserve"> веку системы богослужебного пения Западной и Восточной Церквей находились какое-то время в полном согласии, строились на духовных принципах осмогласия</w:t>
      </w:r>
      <w:r w:rsidRPr="00D82B13">
        <w:rPr>
          <w:rStyle w:val="a8"/>
          <w:rFonts w:eastAsia="Times New Roman" w:cs="Times New Roman"/>
          <w:sz w:val="26"/>
          <w:szCs w:val="24"/>
          <w:lang w:eastAsia="ru-RU"/>
        </w:rPr>
        <w:footnoteReference w:id="28"/>
      </w:r>
      <w:r w:rsidRPr="00D82B13">
        <w:rPr>
          <w:rFonts w:eastAsia="Times New Roman" w:cs="Times New Roman"/>
          <w:sz w:val="26"/>
          <w:szCs w:val="24"/>
          <w:lang w:eastAsia="ru-RU"/>
        </w:rPr>
        <w:t xml:space="preserve">. Однако с </w:t>
      </w:r>
      <w:r w:rsidRPr="00D82B13">
        <w:rPr>
          <w:rFonts w:eastAsia="Times New Roman" w:cs="Times New Roman"/>
          <w:sz w:val="26"/>
          <w:szCs w:val="24"/>
          <w:lang w:val="en-US" w:eastAsia="ru-RU"/>
        </w:rPr>
        <w:t>IX</w:t>
      </w:r>
      <w:r w:rsidRPr="00D82B13">
        <w:rPr>
          <w:rFonts w:eastAsia="Times New Roman" w:cs="Times New Roman"/>
          <w:sz w:val="26"/>
          <w:szCs w:val="24"/>
          <w:lang w:eastAsia="ru-RU"/>
        </w:rPr>
        <w:t xml:space="preserve"> века на Западе стал усиливаться процесс перерождения богослужебной певческой системы в систему музыкальную. В богослужение был введён орган</w:t>
      </w:r>
      <w:r w:rsidRPr="00D82B13">
        <w:rPr>
          <w:rStyle w:val="a8"/>
          <w:rFonts w:eastAsia="Times New Roman" w:cs="Times New Roman"/>
          <w:sz w:val="26"/>
          <w:szCs w:val="24"/>
          <w:lang w:eastAsia="ru-RU"/>
        </w:rPr>
        <w:footnoteReference w:id="29"/>
      </w:r>
      <w:r w:rsidRPr="00D82B13">
        <w:rPr>
          <w:rFonts w:eastAsia="Times New Roman" w:cs="Times New Roman"/>
          <w:sz w:val="26"/>
          <w:szCs w:val="24"/>
          <w:lang w:eastAsia="ru-RU"/>
        </w:rPr>
        <w:t xml:space="preserve">, в систему осмогласия стали постепенно внедряться произвольные авторские привнесения, изменения, что привело в дальнейшем к церковному композиторству, </w:t>
      </w:r>
      <w:proofErr w:type="spellStart"/>
      <w:r w:rsidRPr="00D82B13">
        <w:rPr>
          <w:rFonts w:eastAsia="Times New Roman" w:cs="Times New Roman"/>
          <w:sz w:val="26"/>
          <w:szCs w:val="24"/>
          <w:lang w:eastAsia="ru-RU"/>
        </w:rPr>
        <w:t>центонный</w:t>
      </w:r>
      <w:proofErr w:type="spellEnd"/>
      <w:r w:rsidRPr="00D82B13">
        <w:rPr>
          <w:rStyle w:val="a8"/>
          <w:rFonts w:eastAsia="Times New Roman" w:cs="Times New Roman"/>
          <w:sz w:val="26"/>
          <w:szCs w:val="24"/>
          <w:lang w:eastAsia="ru-RU"/>
        </w:rPr>
        <w:footnoteReference w:id="30"/>
      </w:r>
      <w:r w:rsidRPr="00D82B13">
        <w:rPr>
          <w:rFonts w:eastAsia="Times New Roman" w:cs="Times New Roman"/>
          <w:sz w:val="26"/>
          <w:szCs w:val="24"/>
          <w:lang w:eastAsia="ru-RU"/>
        </w:rPr>
        <w:t xml:space="preserve"> (или попевочный) принцип построения мелодии разрушается и вытесняется системой звукоряда, глас превращается в лад, </w:t>
      </w:r>
      <w:proofErr w:type="spellStart"/>
      <w:r w:rsidRPr="00D82B13">
        <w:rPr>
          <w:rFonts w:eastAsia="Times New Roman" w:cs="Times New Roman"/>
          <w:sz w:val="26"/>
          <w:szCs w:val="24"/>
          <w:lang w:eastAsia="ru-RU"/>
        </w:rPr>
        <w:t>невменная</w:t>
      </w:r>
      <w:proofErr w:type="spellEnd"/>
      <w:r w:rsidRPr="00D82B13">
        <w:rPr>
          <w:rFonts w:eastAsia="Times New Roman" w:cs="Times New Roman"/>
          <w:sz w:val="26"/>
          <w:szCs w:val="24"/>
          <w:lang w:eastAsia="ru-RU"/>
        </w:rPr>
        <w:t xml:space="preserve"> нотация сменяется нотной линейной нотацией, далее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 канонической мелодии григорианского гласа стала добавляться сопровождающая мелодия, что стало началом </w:t>
      </w:r>
      <w:r w:rsidRPr="00D82B13">
        <w:rPr>
          <w:rFonts w:eastAsia="Times New Roman" w:cs="Times New Roman"/>
          <w:sz w:val="26"/>
          <w:szCs w:val="24"/>
          <w:lang w:eastAsia="ru-RU"/>
        </w:rPr>
        <w:lastRenderedPageBreak/>
        <w:t xml:space="preserve">периода контрапунктического многоголосья в церковном пении. Европейское композиторское мастерство, виртуозность исполнения контрапункта бурно развивались и достигли таких высот, стали настолько самоценными, что к </w:t>
      </w:r>
      <w:r w:rsidRPr="00D82B13">
        <w:rPr>
          <w:rFonts w:eastAsia="Times New Roman" w:cs="Times New Roman"/>
          <w:sz w:val="26"/>
          <w:szCs w:val="24"/>
          <w:lang w:val="en-US" w:eastAsia="ru-RU"/>
        </w:rPr>
        <w:t>XVI</w:t>
      </w:r>
      <w:r w:rsidRPr="00D82B13">
        <w:rPr>
          <w:rFonts w:eastAsia="Times New Roman" w:cs="Times New Roman"/>
          <w:sz w:val="26"/>
          <w:szCs w:val="24"/>
          <w:lang w:eastAsia="ru-RU"/>
        </w:rPr>
        <w:t xml:space="preserve"> веку естественным образом музыка высвобождается из церковного богослужебного формата и начинается бурный расцвет инструментальной и вокальной музыки, никак не связанной с богослужением и преследующей единственную цель </w:t>
      </w:r>
      <w:r w:rsidR="00372D00" w:rsidRPr="00D82B13">
        <w:rPr>
          <w:rFonts w:cs="Times New Roman"/>
          <w:sz w:val="26"/>
          <w:szCs w:val="24"/>
        </w:rPr>
        <w:t>–</w:t>
      </w:r>
      <w:r w:rsidRPr="00D82B13">
        <w:rPr>
          <w:rFonts w:eastAsia="Times New Roman" w:cs="Times New Roman"/>
          <w:sz w:val="26"/>
          <w:szCs w:val="24"/>
          <w:lang w:eastAsia="ru-RU"/>
        </w:rPr>
        <w:t xml:space="preserve"> наслаждение игрой музыкальных звуков. На рубеже </w:t>
      </w:r>
      <w:r w:rsidRPr="00D82B13">
        <w:rPr>
          <w:rFonts w:eastAsia="Times New Roman" w:cs="Times New Roman"/>
          <w:sz w:val="26"/>
          <w:szCs w:val="24"/>
          <w:lang w:val="en-US" w:eastAsia="ru-RU"/>
        </w:rPr>
        <w:t>XVI</w:t>
      </w:r>
      <w:r w:rsidRPr="00D82B13">
        <w:rPr>
          <w:rFonts w:eastAsia="Times New Roman" w:cs="Times New Roman"/>
          <w:sz w:val="26"/>
          <w:szCs w:val="24"/>
          <w:lang w:eastAsia="ru-RU"/>
        </w:rPr>
        <w:t xml:space="preserve"> и </w:t>
      </w:r>
      <w:r w:rsidRPr="00D82B13">
        <w:rPr>
          <w:rFonts w:eastAsia="Times New Roman" w:cs="Times New Roman"/>
          <w:sz w:val="26"/>
          <w:szCs w:val="24"/>
          <w:lang w:val="en-US" w:eastAsia="ru-RU"/>
        </w:rPr>
        <w:t>XVII</w:t>
      </w:r>
      <w:r w:rsidRPr="00D82B13">
        <w:rPr>
          <w:rFonts w:eastAsia="Times New Roman" w:cs="Times New Roman"/>
          <w:sz w:val="26"/>
          <w:szCs w:val="24"/>
          <w:lang w:eastAsia="ru-RU"/>
        </w:rPr>
        <w:t xml:space="preserve"> веков во Флоренции создаётся первая опера, откровенно возрождающая языческие традиции греческой трагедии</w:t>
      </w:r>
      <w:r w:rsidRPr="00D82B13">
        <w:rPr>
          <w:rStyle w:val="a8"/>
          <w:rFonts w:eastAsia="Times New Roman" w:cs="Times New Roman"/>
          <w:sz w:val="26"/>
          <w:szCs w:val="24"/>
          <w:lang w:eastAsia="ru-RU"/>
        </w:rPr>
        <w:footnoteReference w:id="31"/>
      </w:r>
      <w:r w:rsidRPr="00D82B13">
        <w:rPr>
          <w:rFonts w:eastAsia="Times New Roman" w:cs="Times New Roman"/>
          <w:sz w:val="26"/>
          <w:szCs w:val="24"/>
          <w:lang w:eastAsia="ru-RU"/>
        </w:rPr>
        <w:t xml:space="preserve">. </w:t>
      </w:r>
      <w:r w:rsidR="001125C7" w:rsidRPr="00D82B13">
        <w:rPr>
          <w:rFonts w:eastAsia="Times New Roman" w:cs="Times New Roman"/>
          <w:sz w:val="26"/>
          <w:szCs w:val="24"/>
          <w:lang w:eastAsia="ru-RU"/>
        </w:rPr>
        <w:t>А в 1998 году в</w:t>
      </w:r>
      <w:r w:rsidR="00372D00" w:rsidRPr="00D82B13">
        <w:rPr>
          <w:rFonts w:eastAsia="Times New Roman" w:cs="Times New Roman"/>
          <w:sz w:val="26"/>
          <w:szCs w:val="24"/>
          <w:lang w:eastAsia="ru-RU"/>
        </w:rPr>
        <w:t xml:space="preserve"> церкви</w:t>
      </w:r>
      <w:r w:rsidRPr="00D82B13">
        <w:rPr>
          <w:rFonts w:eastAsia="Times New Roman" w:cs="Times New Roman"/>
          <w:sz w:val="26"/>
          <w:szCs w:val="24"/>
          <w:lang w:eastAsia="ru-RU"/>
        </w:rPr>
        <w:t xml:space="preserve"> в </w:t>
      </w:r>
      <w:proofErr w:type="spellStart"/>
      <w:r w:rsidRPr="00D82B13">
        <w:rPr>
          <w:rFonts w:eastAsia="Times New Roman" w:cs="Times New Roman"/>
          <w:sz w:val="26"/>
          <w:szCs w:val="24"/>
          <w:lang w:eastAsia="ru-RU"/>
        </w:rPr>
        <w:t>Венерсборге</w:t>
      </w:r>
      <w:proofErr w:type="spellEnd"/>
      <w:r w:rsidRPr="00D82B13">
        <w:rPr>
          <w:rFonts w:eastAsia="Times New Roman" w:cs="Times New Roman"/>
          <w:sz w:val="26"/>
          <w:szCs w:val="24"/>
          <w:lang w:eastAsia="ru-RU"/>
        </w:rPr>
        <w:t xml:space="preserve"> (Швеция) на богослужении была исполнена «Месса в стиле джаз», написанная в 1996 году шведским композитором </w:t>
      </w:r>
      <w:proofErr w:type="spellStart"/>
      <w:r w:rsidRPr="00D82B13">
        <w:rPr>
          <w:rFonts w:eastAsia="Times New Roman" w:cs="Times New Roman"/>
          <w:sz w:val="26"/>
          <w:szCs w:val="24"/>
          <w:lang w:eastAsia="ru-RU"/>
        </w:rPr>
        <w:t>Фредриком</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Сикстеном</w:t>
      </w:r>
      <w:proofErr w:type="spellEnd"/>
      <w:r w:rsidRPr="00D82B13">
        <w:rPr>
          <w:rFonts w:eastAsia="Times New Roman" w:cs="Times New Roman"/>
          <w:sz w:val="26"/>
          <w:szCs w:val="24"/>
          <w:lang w:eastAsia="ru-RU"/>
        </w:rPr>
        <w:t>. Видеозапись мессы была показана на шведском телевидении и получила много положительных отзывов в прессе.</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Проведённый нами беглый анализ истории возникновения музыки и её расцвета в Европе </w:t>
      </w:r>
      <w:r w:rsidR="00675E20">
        <w:rPr>
          <w:rFonts w:eastAsia="Times New Roman" w:cs="Times New Roman"/>
          <w:sz w:val="26"/>
          <w:szCs w:val="24"/>
          <w:lang w:eastAsia="ru-RU"/>
        </w:rPr>
        <w:t>через призму Священного писания</w:t>
      </w:r>
      <w:r w:rsidRPr="00D82B13">
        <w:rPr>
          <w:rFonts w:eastAsia="Times New Roman" w:cs="Times New Roman"/>
          <w:sz w:val="26"/>
          <w:szCs w:val="24"/>
          <w:lang w:eastAsia="ru-RU"/>
        </w:rPr>
        <w:t xml:space="preserve"> </w:t>
      </w:r>
      <w:r w:rsidR="004017DA" w:rsidRPr="00D82B13">
        <w:rPr>
          <w:rFonts w:eastAsia="Times New Roman" w:cs="Times New Roman"/>
          <w:sz w:val="26"/>
          <w:szCs w:val="24"/>
          <w:lang w:eastAsia="ru-RU"/>
        </w:rPr>
        <w:t>и</w:t>
      </w:r>
      <w:r w:rsidRPr="00D82B13">
        <w:rPr>
          <w:rFonts w:eastAsia="Times New Roman" w:cs="Times New Roman"/>
          <w:sz w:val="26"/>
          <w:szCs w:val="24"/>
          <w:lang w:eastAsia="ru-RU"/>
        </w:rPr>
        <w:t xml:space="preserve"> в сопоставлении с богослужебным пением позволяет однозначно заключить, что христианин не может придерживаться общепринятого воззрения на европейскую классическую музыку, на оперу, театральное искусство, балет как на высокие проявления человеческой культуры, на приобщении к которым воспитываются благородство и духовность. Мы выявили прямо пропорциональную зависимость между расцерковлением общества и расцветом музыкального искусства </w:t>
      </w:r>
      <w:r w:rsidR="00C366A6" w:rsidRPr="00D82B13">
        <w:rPr>
          <w:rFonts w:cs="Times New Roman"/>
          <w:sz w:val="26"/>
          <w:szCs w:val="24"/>
        </w:rPr>
        <w:t>–</w:t>
      </w:r>
      <w:r w:rsidRPr="00D82B13">
        <w:rPr>
          <w:rFonts w:eastAsia="Times New Roman" w:cs="Times New Roman"/>
          <w:sz w:val="26"/>
          <w:szCs w:val="24"/>
          <w:lang w:eastAsia="ru-RU"/>
        </w:rPr>
        <w:t xml:space="preserve"> чем дальше от церковной жизни отдаляется весь народ или хотя бы его элита, тем более бурный и яркий расцвет претерпевают музыкальные, вокальные и сценические искусства. Далее мы выяснили, что местом зарождения движения по замещению музыкой канонического церковного пения, родиной оперы и </w:t>
      </w:r>
      <w:proofErr w:type="spellStart"/>
      <w:r w:rsidRPr="00D82B13">
        <w:rPr>
          <w:rFonts w:eastAsia="Times New Roman" w:cs="Times New Roman"/>
          <w:sz w:val="26"/>
          <w:szCs w:val="24"/>
          <w:lang w:eastAsia="ru-RU"/>
        </w:rPr>
        <w:t>небогослужебной</w:t>
      </w:r>
      <w:proofErr w:type="spellEnd"/>
      <w:r w:rsidRPr="00D82B13">
        <w:rPr>
          <w:rFonts w:eastAsia="Times New Roman" w:cs="Times New Roman"/>
          <w:sz w:val="26"/>
          <w:szCs w:val="24"/>
          <w:lang w:eastAsia="ru-RU"/>
        </w:rPr>
        <w:t xml:space="preserve"> музыки, заменившей для публики церковные службы, стала Европа, а не христианский Восток. Почему скатывание от возвышенного христианского богомолья в оперу, в инструментальную музыку, а затем через джаз, поп и рок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 бородатым победительницам Евровидения произошло именно в Европе? Почему Россия, страдая от подобных явлений, всё же не порождает их сама, а только по собственной глупости всего лишь постоянно заимствует их из-за границы в силу болезни европейничанья?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 Здесь всё проясняется опять с помощью историософии Данилевского, которая объясняет самобытность каждого народа своеобразием его народных начал, его этнографического архетипа. Соединение </w:t>
      </w:r>
      <w:r w:rsidRPr="00D82B13">
        <w:rPr>
          <w:rFonts w:eastAsia="Times New Roman" w:cs="Times New Roman"/>
          <w:i/>
          <w:sz w:val="26"/>
          <w:szCs w:val="24"/>
          <w:lang w:eastAsia="ru-RU"/>
        </w:rPr>
        <w:t>разных</w:t>
      </w:r>
      <w:r w:rsidRPr="00D82B13">
        <w:rPr>
          <w:rFonts w:eastAsia="Times New Roman" w:cs="Times New Roman"/>
          <w:sz w:val="26"/>
          <w:szCs w:val="24"/>
          <w:lang w:eastAsia="ru-RU"/>
        </w:rPr>
        <w:t xml:space="preserve"> народных начал Европы и России с </w:t>
      </w:r>
      <w:r w:rsidRPr="00D82B13">
        <w:rPr>
          <w:rFonts w:eastAsia="Times New Roman" w:cs="Times New Roman"/>
          <w:i/>
          <w:sz w:val="26"/>
          <w:szCs w:val="24"/>
          <w:lang w:eastAsia="ru-RU"/>
        </w:rPr>
        <w:t>одной и той же</w:t>
      </w:r>
      <w:r w:rsidRPr="00D82B13">
        <w:rPr>
          <w:rFonts w:eastAsia="Times New Roman" w:cs="Times New Roman"/>
          <w:sz w:val="26"/>
          <w:szCs w:val="24"/>
          <w:lang w:eastAsia="ru-RU"/>
        </w:rPr>
        <w:t xml:space="preserve"> истиной христианства дали фактически противоположный результат только за счёт </w:t>
      </w:r>
      <w:r w:rsidRPr="00D82B13">
        <w:rPr>
          <w:rFonts w:eastAsia="Times New Roman" w:cs="Times New Roman"/>
          <w:i/>
          <w:sz w:val="26"/>
          <w:szCs w:val="24"/>
          <w:lang w:eastAsia="ru-RU"/>
        </w:rPr>
        <w:t>противоположности народных начал</w:t>
      </w:r>
      <w:r w:rsidRPr="00D82B13">
        <w:rPr>
          <w:rFonts w:eastAsia="Times New Roman" w:cs="Times New Roman"/>
          <w:sz w:val="26"/>
          <w:szCs w:val="24"/>
          <w:lang w:eastAsia="ru-RU"/>
        </w:rPr>
        <w:t xml:space="preserve">. Базовой чертой народного архетипа европейской цивилизации является </w:t>
      </w:r>
      <w:r w:rsidRPr="00D82B13">
        <w:rPr>
          <w:rFonts w:eastAsia="Times New Roman" w:cs="Times New Roman"/>
          <w:i/>
          <w:sz w:val="26"/>
          <w:szCs w:val="24"/>
          <w:lang w:eastAsia="ru-RU"/>
        </w:rPr>
        <w:t>насильственность</w:t>
      </w:r>
      <w:r w:rsidRPr="00D82B13">
        <w:rPr>
          <w:rFonts w:eastAsia="Times New Roman" w:cs="Times New Roman"/>
          <w:sz w:val="26"/>
          <w:szCs w:val="24"/>
          <w:lang w:eastAsia="ru-RU"/>
        </w:rPr>
        <w:t xml:space="preserve">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черта, которую крайне сложно примирить с ценностями христианства, проповедующего любовь, кротость и жертвенность. Несовместимые разнонаправленные части не могут надолго составить гармоничный союз, и вся история европейских стран второго тысячелетия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это история неумолимого расставания Европы с христианством. Как было показано выше, одной из производных этого расставания было изобретение европейцами оперы. Это и есть рассуждение, объясняющее связь насильственности с оперным пением.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Русский же человек </w:t>
      </w:r>
      <w:r w:rsidR="00F32C62" w:rsidRPr="00D82B13">
        <w:rPr>
          <w:rFonts w:eastAsia="Times New Roman" w:cs="Times New Roman"/>
          <w:sz w:val="26"/>
          <w:szCs w:val="24"/>
          <w:lang w:eastAsia="ru-RU"/>
        </w:rPr>
        <w:t>по природе</w:t>
      </w:r>
      <w:r w:rsidRPr="00D82B13">
        <w:rPr>
          <w:rFonts w:eastAsia="Times New Roman" w:cs="Times New Roman"/>
          <w:sz w:val="26"/>
          <w:szCs w:val="24"/>
          <w:lang w:eastAsia="ru-RU"/>
        </w:rPr>
        <w:t xml:space="preserve"> своей просто-напросто не нуждается в опере, как и в других заменителях духовности.  Свойства его народных начал созвучны с </w:t>
      </w:r>
      <w:r w:rsidRPr="00D82B13">
        <w:rPr>
          <w:rFonts w:eastAsia="Times New Roman" w:cs="Times New Roman"/>
          <w:sz w:val="26"/>
          <w:szCs w:val="24"/>
          <w:lang w:eastAsia="ru-RU"/>
        </w:rPr>
        <w:lastRenderedPageBreak/>
        <w:t xml:space="preserve">христианскими принципами (кротость, мягкость, покорность). Поэтому он религиозен, в нём живёт </w:t>
      </w:r>
      <w:r w:rsidRPr="00D82B13">
        <w:rPr>
          <w:rFonts w:eastAsia="Times New Roman" w:cs="Times New Roman"/>
          <w:i/>
          <w:sz w:val="26"/>
          <w:szCs w:val="24"/>
          <w:lang w:eastAsia="ru-RU"/>
        </w:rPr>
        <w:t>жажда религиозной истины</w:t>
      </w:r>
      <w:r w:rsidRPr="00D82B13">
        <w:rPr>
          <w:rStyle w:val="a8"/>
          <w:rFonts w:eastAsia="Times New Roman" w:cs="Times New Roman"/>
          <w:sz w:val="26"/>
          <w:szCs w:val="24"/>
          <w:lang w:eastAsia="ru-RU"/>
        </w:rPr>
        <w:footnoteReference w:id="32"/>
      </w:r>
      <w:r w:rsidRPr="00D82B13">
        <w:rPr>
          <w:rFonts w:eastAsia="Times New Roman" w:cs="Times New Roman"/>
          <w:sz w:val="26"/>
          <w:szCs w:val="24"/>
          <w:lang w:eastAsia="ru-RU"/>
        </w:rPr>
        <w:t xml:space="preserve"> и устремлён он </w:t>
      </w:r>
      <w:r w:rsidRPr="00D82B13">
        <w:rPr>
          <w:rFonts w:eastAsia="Times New Roman" w:cs="Times New Roman"/>
          <w:b/>
          <w:sz w:val="26"/>
          <w:szCs w:val="24"/>
          <w:lang w:eastAsia="ru-RU"/>
        </w:rPr>
        <w:t>к</w:t>
      </w:r>
      <w:r w:rsidRPr="00D82B13">
        <w:rPr>
          <w:rFonts w:eastAsia="Times New Roman" w:cs="Times New Roman"/>
          <w:sz w:val="26"/>
          <w:szCs w:val="24"/>
          <w:lang w:eastAsia="ru-RU"/>
        </w:rPr>
        <w:t xml:space="preserve"> церковной жизни, а не </w:t>
      </w:r>
      <w:r w:rsidRPr="00D82B13">
        <w:rPr>
          <w:rFonts w:eastAsia="Times New Roman" w:cs="Times New Roman"/>
          <w:b/>
          <w:sz w:val="26"/>
          <w:szCs w:val="24"/>
          <w:lang w:eastAsia="ru-RU"/>
        </w:rPr>
        <w:t>от</w:t>
      </w:r>
      <w:r w:rsidRPr="00D82B13">
        <w:rPr>
          <w:rFonts w:eastAsia="Times New Roman" w:cs="Times New Roman"/>
          <w:sz w:val="26"/>
          <w:szCs w:val="24"/>
          <w:lang w:eastAsia="ru-RU"/>
        </w:rPr>
        <w:t xml:space="preserve"> неё. И в этой жизни в Церкви душа его обретает истинное духовное наслаждение и успокоение. Эта тяга русского человека к Богу, к Церкви и к Её святым, видимо, и обозначается понятием Русь Святая. И то, что Русь Святая сегодня олицетворяется лишь малозначащим процентом населения</w:t>
      </w:r>
      <w:r w:rsidRPr="00D82B13">
        <w:rPr>
          <w:rStyle w:val="a8"/>
          <w:rFonts w:eastAsia="Times New Roman" w:cs="Times New Roman"/>
          <w:sz w:val="26"/>
          <w:szCs w:val="24"/>
          <w:lang w:eastAsia="ru-RU"/>
        </w:rPr>
        <w:footnoteReference w:id="33"/>
      </w:r>
      <w:r w:rsidRPr="00D82B13">
        <w:rPr>
          <w:rFonts w:eastAsia="Times New Roman" w:cs="Times New Roman"/>
          <w:sz w:val="26"/>
          <w:szCs w:val="24"/>
          <w:lang w:eastAsia="ru-RU"/>
        </w:rPr>
        <w:t xml:space="preserve"> и приходская жизнь этой части общества во многом пока оставляет желать лучшего – не опровергает тезиса о религиозности русского народа. Церковь и вера в России не исчезли вопреки дореволюционному 300-летнему периоду навязывания европейских ценностей, послереволюционным десятилетиям открытых гонений на Церковь и господства атеистической идеологии, </w:t>
      </w:r>
      <w:proofErr w:type="spellStart"/>
      <w:r w:rsidRPr="00D82B13">
        <w:rPr>
          <w:rFonts w:eastAsia="Times New Roman" w:cs="Times New Roman"/>
          <w:sz w:val="26"/>
          <w:szCs w:val="24"/>
          <w:lang w:eastAsia="ru-RU"/>
        </w:rPr>
        <w:t>послеперестроечному</w:t>
      </w:r>
      <w:proofErr w:type="spellEnd"/>
      <w:r w:rsidRPr="00D82B13">
        <w:rPr>
          <w:rFonts w:eastAsia="Times New Roman" w:cs="Times New Roman"/>
          <w:sz w:val="26"/>
          <w:szCs w:val="24"/>
          <w:lang w:eastAsia="ru-RU"/>
        </w:rPr>
        <w:t xml:space="preserve"> разгулу свободы и продолжающемуся сегодня новому этапу ввоза европейских и американских продуктов </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свободы</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демократии</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 и </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толерантности</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 В Европе, где верующих </w:t>
      </w:r>
      <w:r w:rsidR="0070434C" w:rsidRPr="00D82B13">
        <w:rPr>
          <w:rFonts w:eastAsia="Times New Roman" w:cs="Times New Roman"/>
          <w:sz w:val="26"/>
          <w:szCs w:val="24"/>
          <w:lang w:eastAsia="ru-RU"/>
        </w:rPr>
        <w:t xml:space="preserve">так жёстко и продолжительно, как в России, </w:t>
      </w:r>
      <w:r w:rsidRPr="00D82B13">
        <w:rPr>
          <w:rFonts w:eastAsia="Times New Roman" w:cs="Times New Roman"/>
          <w:sz w:val="26"/>
          <w:szCs w:val="24"/>
          <w:lang w:eastAsia="ru-RU"/>
        </w:rPr>
        <w:t xml:space="preserve">не преследовали и не отваживали от церковной жизни, большинство католических соборов и костелов за отсутствием прихожан сдаются в аренду под дискотеки и спортивные клубы, </w:t>
      </w:r>
      <w:r w:rsidR="00DB611B" w:rsidRPr="00D82B13">
        <w:rPr>
          <w:rFonts w:eastAsia="Times New Roman" w:cs="Times New Roman"/>
          <w:sz w:val="26"/>
          <w:szCs w:val="24"/>
          <w:lang w:eastAsia="ru-RU"/>
        </w:rPr>
        <w:t xml:space="preserve">и это – </w:t>
      </w:r>
      <w:r w:rsidRPr="00D82B13">
        <w:rPr>
          <w:rFonts w:eastAsia="Times New Roman" w:cs="Times New Roman"/>
          <w:sz w:val="26"/>
          <w:szCs w:val="24"/>
          <w:lang w:eastAsia="ru-RU"/>
        </w:rPr>
        <w:t>несмотря на то, что всё сд</w:t>
      </w:r>
      <w:r w:rsidR="00DB611B" w:rsidRPr="00D82B13">
        <w:rPr>
          <w:rFonts w:eastAsia="Times New Roman" w:cs="Times New Roman"/>
          <w:sz w:val="26"/>
          <w:szCs w:val="24"/>
          <w:lang w:eastAsia="ru-RU"/>
        </w:rPr>
        <w:t xml:space="preserve">елано в угоду паствы: </w:t>
      </w:r>
      <w:r w:rsidRPr="00D82B13">
        <w:rPr>
          <w:rFonts w:eastAsia="Times New Roman" w:cs="Times New Roman"/>
          <w:sz w:val="26"/>
          <w:szCs w:val="24"/>
          <w:lang w:eastAsia="ru-RU"/>
        </w:rPr>
        <w:t>католическая литургия укладывается в 30 минут, ведётся она на национальном, а не латинском языке</w:t>
      </w:r>
      <w:r w:rsidRPr="00D82B13">
        <w:rPr>
          <w:rStyle w:val="a8"/>
          <w:rFonts w:eastAsia="Times New Roman" w:cs="Times New Roman"/>
          <w:sz w:val="26"/>
          <w:szCs w:val="24"/>
          <w:lang w:eastAsia="ru-RU"/>
        </w:rPr>
        <w:footnoteReference w:id="34"/>
      </w:r>
      <w:r w:rsidRPr="00D82B13">
        <w:rPr>
          <w:rFonts w:eastAsia="Times New Roman" w:cs="Times New Roman"/>
          <w:sz w:val="26"/>
          <w:szCs w:val="24"/>
          <w:lang w:eastAsia="ru-RU"/>
        </w:rPr>
        <w:t>, пространство храма заполнено скамейками для сиденья, продолжительность обязательного перед причастием воздержани</w:t>
      </w:r>
      <w:r w:rsidR="00AE070F">
        <w:rPr>
          <w:rFonts w:eastAsia="Times New Roman" w:cs="Times New Roman"/>
          <w:sz w:val="26"/>
          <w:szCs w:val="24"/>
          <w:lang w:eastAsia="ru-RU"/>
        </w:rPr>
        <w:t>я</w:t>
      </w:r>
      <w:r w:rsidRPr="00D82B13">
        <w:rPr>
          <w:rFonts w:eastAsia="Times New Roman" w:cs="Times New Roman"/>
          <w:sz w:val="26"/>
          <w:szCs w:val="24"/>
          <w:lang w:eastAsia="ru-RU"/>
        </w:rPr>
        <w:t xml:space="preserve"> от еды и питья составляет 1 час</w:t>
      </w:r>
      <w:r w:rsidRPr="00D82B13">
        <w:rPr>
          <w:rStyle w:val="a8"/>
          <w:rFonts w:eastAsia="Times New Roman" w:cs="Times New Roman"/>
          <w:sz w:val="26"/>
          <w:szCs w:val="24"/>
          <w:lang w:eastAsia="ru-RU"/>
        </w:rPr>
        <w:footnoteReference w:id="35"/>
      </w:r>
      <w:r w:rsidRPr="00D82B13">
        <w:rPr>
          <w:rFonts w:eastAsia="Times New Roman" w:cs="Times New Roman"/>
          <w:sz w:val="26"/>
          <w:szCs w:val="24"/>
          <w:lang w:eastAsia="ru-RU"/>
        </w:rPr>
        <w:t xml:space="preserve"> (что означает возможность утром в день причастия перед выездом в храм выпить чашечку кофе), пост в пище заменён постом духовным и воздержанием от излишеств, исповедь перед причастием необязательна</w:t>
      </w:r>
      <w:r w:rsidRPr="00D82B13">
        <w:rPr>
          <w:rStyle w:val="a8"/>
          <w:rFonts w:eastAsia="Times New Roman" w:cs="Times New Roman"/>
          <w:sz w:val="26"/>
          <w:szCs w:val="24"/>
          <w:lang w:eastAsia="ru-RU"/>
        </w:rPr>
        <w:footnoteReference w:id="36"/>
      </w:r>
      <w:r w:rsidRPr="00D82B13">
        <w:rPr>
          <w:rFonts w:eastAsia="Times New Roman" w:cs="Times New Roman"/>
          <w:sz w:val="26"/>
          <w:szCs w:val="24"/>
          <w:lang w:eastAsia="ru-RU"/>
        </w:rPr>
        <w:t xml:space="preserve">. </w:t>
      </w:r>
    </w:p>
    <w:p w:rsidR="00C02DB9" w:rsidRPr="00D82B13" w:rsidRDefault="00C02DB9" w:rsidP="00067860">
      <w:pPr>
        <w:pStyle w:val="2"/>
        <w:spacing w:before="120"/>
        <w:jc w:val="both"/>
        <w:rPr>
          <w:rFonts w:eastAsia="Times New Roman"/>
          <w:lang w:eastAsia="ru-RU"/>
        </w:rPr>
      </w:pPr>
    </w:p>
    <w:p w:rsidR="00666171" w:rsidRPr="00D82B13" w:rsidRDefault="00666171" w:rsidP="00067860">
      <w:pPr>
        <w:pStyle w:val="2"/>
        <w:spacing w:before="120"/>
        <w:jc w:val="both"/>
        <w:rPr>
          <w:rFonts w:eastAsia="Times New Roman"/>
          <w:lang w:eastAsia="ru-RU"/>
        </w:rPr>
      </w:pPr>
      <w:r w:rsidRPr="00D82B13">
        <w:rPr>
          <w:rFonts w:eastAsia="Times New Roman"/>
          <w:lang w:eastAsia="ru-RU"/>
        </w:rPr>
        <w:t>2. Соревновательность</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Вторая базовая черта народных начал германо-романского культурного типа, обусловившая появление оперы и проявляющаяся в этом жанре искусства </w:t>
      </w:r>
      <w:r w:rsidR="00C366A6" w:rsidRPr="00D82B13">
        <w:rPr>
          <w:rFonts w:cs="Times New Roman"/>
          <w:sz w:val="26"/>
          <w:szCs w:val="24"/>
        </w:rPr>
        <w:t>–</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соревновательность</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честолюбие</w:t>
      </w:r>
      <w:r w:rsidRPr="00D82B13">
        <w:rPr>
          <w:rFonts w:eastAsia="Times New Roman" w:cs="Times New Roman"/>
          <w:sz w:val="26"/>
          <w:szCs w:val="24"/>
          <w:lang w:eastAsia="ru-RU"/>
        </w:rPr>
        <w:t xml:space="preserve">. Формат доклада не позволяет дать перечисление и обзор всех многочисленных форм проявления в практической жизни европейской цивилизации качества </w:t>
      </w:r>
      <w:proofErr w:type="spellStart"/>
      <w:r w:rsidRPr="00D82B13">
        <w:rPr>
          <w:rFonts w:eastAsia="Times New Roman" w:cs="Times New Roman"/>
          <w:sz w:val="26"/>
          <w:szCs w:val="24"/>
          <w:lang w:eastAsia="ru-RU"/>
        </w:rPr>
        <w:t>соревновательности</w:t>
      </w:r>
      <w:proofErr w:type="spellEnd"/>
      <w:r w:rsidRPr="00D82B13">
        <w:rPr>
          <w:rFonts w:eastAsia="Times New Roman" w:cs="Times New Roman"/>
          <w:sz w:val="26"/>
          <w:szCs w:val="24"/>
          <w:lang w:eastAsia="ru-RU"/>
        </w:rPr>
        <w:t xml:space="preserve"> (так же, впрочем, как и только что рассмотренного качества насильственности), наша задача состоит в рассмотрении этого национального свойства применительно к оперному пению. Если насильственность была показана как фактор, лежащий в основе самого зарождения оперного искусства в Европе в результате ухода от богослужебного пения, то соревновательность оказывается источником образования той конкретной формы вокального исполнения, в которой оперное пение начало своё существование в Европе на стыке </w:t>
      </w:r>
      <w:r w:rsidR="0070434C" w:rsidRPr="00D82B13">
        <w:rPr>
          <w:rFonts w:eastAsia="Times New Roman" w:cs="Times New Roman"/>
          <w:sz w:val="26"/>
          <w:szCs w:val="24"/>
          <w:lang w:val="en-US" w:eastAsia="ru-RU"/>
        </w:rPr>
        <w:t>XVI</w:t>
      </w:r>
      <w:r w:rsidRPr="00D82B13">
        <w:rPr>
          <w:rFonts w:eastAsia="Times New Roman" w:cs="Times New Roman"/>
          <w:sz w:val="26"/>
          <w:szCs w:val="24"/>
          <w:lang w:eastAsia="ru-RU"/>
        </w:rPr>
        <w:t xml:space="preserve"> и </w:t>
      </w:r>
      <w:r w:rsidR="0070434C" w:rsidRPr="00D82B13">
        <w:rPr>
          <w:rFonts w:eastAsia="Times New Roman" w:cs="Times New Roman"/>
          <w:sz w:val="26"/>
          <w:szCs w:val="24"/>
          <w:lang w:val="en-US" w:eastAsia="ru-RU"/>
        </w:rPr>
        <w:t>XVII</w:t>
      </w:r>
      <w:r w:rsidRPr="00D82B13">
        <w:rPr>
          <w:rFonts w:eastAsia="Times New Roman" w:cs="Times New Roman"/>
          <w:sz w:val="26"/>
          <w:szCs w:val="24"/>
          <w:lang w:eastAsia="ru-RU"/>
        </w:rPr>
        <w:t xml:space="preserve"> в</w:t>
      </w:r>
      <w:r w:rsidR="0070434C" w:rsidRPr="00D82B13">
        <w:rPr>
          <w:rFonts w:eastAsia="Times New Roman" w:cs="Times New Roman"/>
          <w:sz w:val="26"/>
          <w:szCs w:val="24"/>
          <w:lang w:eastAsia="ru-RU"/>
        </w:rPr>
        <w:t>еков</w:t>
      </w:r>
      <w:r w:rsidRPr="00D82B13">
        <w:rPr>
          <w:rFonts w:eastAsia="Times New Roman" w:cs="Times New Roman"/>
          <w:sz w:val="26"/>
          <w:szCs w:val="24"/>
          <w:lang w:eastAsia="ru-RU"/>
        </w:rPr>
        <w:t xml:space="preserve">, в которой оно перекочевало в Россию и в которой оно существует и поныне.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 Так же, как и насильственность, это качество имеет антитезу в архетипических качествах славян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скромность, нежелание первенства. Как увидим, уже второй основополагающий элемент оперного пения противоположен русскому и славянскому характеру.</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lastRenderedPageBreak/>
        <w:t xml:space="preserve">Диапазон разговорной речи человека составляет менее октавы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в этом вы сможете убедиться, если естественным речевым голосом пропоёте 8 ступеней гаммы снизу-вверх: </w:t>
      </w:r>
      <w:r w:rsidRPr="00D82B13">
        <w:rPr>
          <w:rFonts w:eastAsia="Times New Roman" w:cs="Times New Roman"/>
          <w:i/>
          <w:sz w:val="26"/>
          <w:szCs w:val="24"/>
          <w:lang w:eastAsia="ru-RU"/>
        </w:rPr>
        <w:t>до, ре, ми, фа, соль, ля, си, до</w:t>
      </w:r>
      <w:r w:rsidRPr="00D82B13">
        <w:rPr>
          <w:rFonts w:eastAsia="Times New Roman" w:cs="Times New Roman"/>
          <w:sz w:val="26"/>
          <w:szCs w:val="24"/>
          <w:lang w:eastAsia="ru-RU"/>
        </w:rPr>
        <w:t xml:space="preserve">. На верхних нотах голос начинает испытывать трудности, утончаться и переходить на фальцет. То есть, естественно и полноценно голос человека, </w:t>
      </w:r>
      <w:proofErr w:type="spellStart"/>
      <w:r w:rsidRPr="00D82B13">
        <w:rPr>
          <w:rFonts w:eastAsia="Times New Roman" w:cs="Times New Roman"/>
          <w:sz w:val="26"/>
          <w:szCs w:val="24"/>
          <w:lang w:eastAsia="ru-RU"/>
        </w:rPr>
        <w:t>ненатренированного</w:t>
      </w:r>
      <w:proofErr w:type="spellEnd"/>
      <w:r w:rsidRPr="00D82B13">
        <w:rPr>
          <w:rFonts w:eastAsia="Times New Roman" w:cs="Times New Roman"/>
          <w:sz w:val="26"/>
          <w:szCs w:val="24"/>
          <w:lang w:eastAsia="ru-RU"/>
        </w:rPr>
        <w:t xml:space="preserve"> в пении, звучит в среднем на пяти нотах, что чуть больше, чем </w:t>
      </w:r>
      <w:proofErr w:type="spellStart"/>
      <w:r w:rsidRPr="00D82B13">
        <w:rPr>
          <w:rFonts w:eastAsia="Times New Roman" w:cs="Times New Roman"/>
          <w:sz w:val="26"/>
          <w:szCs w:val="24"/>
          <w:lang w:eastAsia="ru-RU"/>
        </w:rPr>
        <w:t>пол-октавы</w:t>
      </w:r>
      <w:proofErr w:type="spellEnd"/>
      <w:r w:rsidRPr="00D82B13">
        <w:rPr>
          <w:rStyle w:val="a8"/>
          <w:rFonts w:eastAsia="Times New Roman" w:cs="Times New Roman"/>
          <w:sz w:val="26"/>
          <w:szCs w:val="24"/>
          <w:lang w:eastAsia="ru-RU"/>
        </w:rPr>
        <w:footnoteReference w:id="37"/>
      </w:r>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Звуковысотный</w:t>
      </w:r>
      <w:proofErr w:type="spellEnd"/>
      <w:r w:rsidRPr="00D82B13">
        <w:rPr>
          <w:rFonts w:eastAsia="Times New Roman" w:cs="Times New Roman"/>
          <w:sz w:val="26"/>
          <w:szCs w:val="24"/>
          <w:lang w:eastAsia="ru-RU"/>
        </w:rPr>
        <w:t xml:space="preserve"> диапазон русских народных песен составляет как правило одну октаву, или одну октаву плюс 1 или 2 ступени</w:t>
      </w:r>
      <w:r w:rsidRPr="00D82B13">
        <w:rPr>
          <w:rStyle w:val="a8"/>
          <w:rFonts w:eastAsia="Times New Roman" w:cs="Times New Roman"/>
          <w:sz w:val="26"/>
          <w:szCs w:val="24"/>
          <w:lang w:eastAsia="ru-RU"/>
        </w:rPr>
        <w:footnoteReference w:id="38"/>
      </w:r>
      <w:r w:rsidRPr="00D82B13">
        <w:rPr>
          <w:rFonts w:eastAsia="Times New Roman" w:cs="Times New Roman"/>
          <w:sz w:val="26"/>
          <w:szCs w:val="24"/>
          <w:lang w:eastAsia="ru-RU"/>
        </w:rPr>
        <w:t xml:space="preserve">, что только на 4-5 ступеней больше, чем разговорный диапазон голоса человека. Диапазон советских песен, или, как их правильнее следует называть, русских песен советского периода отечественной истории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в среднем ещё на 1-2 ступени шире</w:t>
      </w:r>
      <w:r w:rsidRPr="00D82B13">
        <w:rPr>
          <w:rStyle w:val="a8"/>
          <w:rFonts w:eastAsia="Times New Roman" w:cs="Times New Roman"/>
          <w:sz w:val="26"/>
          <w:szCs w:val="24"/>
          <w:lang w:eastAsia="ru-RU"/>
        </w:rPr>
        <w:footnoteReference w:id="39"/>
      </w:r>
      <w:r w:rsidRPr="00D82B13">
        <w:rPr>
          <w:rFonts w:eastAsia="Times New Roman" w:cs="Times New Roman"/>
          <w:sz w:val="26"/>
          <w:szCs w:val="24"/>
          <w:lang w:eastAsia="ru-RU"/>
        </w:rPr>
        <w:t xml:space="preserve">. Используемые в настоящее время в Русской Православной Церкви напевы восьми гласов (так называемый </w:t>
      </w:r>
      <w:r w:rsidR="00B83F4D">
        <w:rPr>
          <w:rFonts w:eastAsia="Times New Roman" w:cs="Times New Roman"/>
          <w:sz w:val="26"/>
          <w:szCs w:val="24"/>
          <w:lang w:eastAsia="ru-RU"/>
        </w:rPr>
        <w:t>«</w:t>
      </w:r>
      <w:r w:rsidRPr="00D82B13">
        <w:rPr>
          <w:rFonts w:eastAsia="Times New Roman" w:cs="Times New Roman"/>
          <w:sz w:val="26"/>
          <w:szCs w:val="24"/>
          <w:lang w:eastAsia="ru-RU"/>
        </w:rPr>
        <w:t>обиход современной московской традиции</w:t>
      </w:r>
      <w:r w:rsidR="00B83F4D">
        <w:rPr>
          <w:rFonts w:eastAsia="Times New Roman" w:cs="Times New Roman"/>
          <w:sz w:val="26"/>
          <w:szCs w:val="24"/>
          <w:lang w:eastAsia="ru-RU"/>
        </w:rPr>
        <w:t>»</w:t>
      </w:r>
      <w:r w:rsidRPr="00D82B13">
        <w:rPr>
          <w:rFonts w:eastAsia="Times New Roman" w:cs="Times New Roman"/>
          <w:sz w:val="26"/>
          <w:szCs w:val="24"/>
          <w:lang w:eastAsia="ru-RU"/>
        </w:rPr>
        <w:t xml:space="preserve">), в своём абсолютном большинстве в мелодиях используют максимум 4-5 ступеней звукоряда, и даже меньше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например мелодия самого известного </w:t>
      </w:r>
      <w:r w:rsidR="00675E20">
        <w:rPr>
          <w:rFonts w:eastAsia="Times New Roman" w:cs="Times New Roman"/>
          <w:sz w:val="26"/>
          <w:szCs w:val="24"/>
          <w:lang w:eastAsia="ru-RU"/>
        </w:rPr>
        <w:t>благодаря</w:t>
      </w:r>
      <w:r w:rsidRPr="00D82B13">
        <w:rPr>
          <w:rFonts w:eastAsia="Times New Roman" w:cs="Times New Roman"/>
          <w:sz w:val="26"/>
          <w:szCs w:val="24"/>
          <w:lang w:eastAsia="ru-RU"/>
        </w:rPr>
        <w:t xml:space="preserve"> песнопению </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Богородице </w:t>
      </w:r>
      <w:proofErr w:type="spellStart"/>
      <w:r w:rsidRPr="00D82B13">
        <w:rPr>
          <w:rFonts w:eastAsia="Times New Roman" w:cs="Times New Roman"/>
          <w:sz w:val="26"/>
          <w:szCs w:val="24"/>
          <w:lang w:eastAsia="ru-RU"/>
        </w:rPr>
        <w:t>Дево</w:t>
      </w:r>
      <w:proofErr w:type="spellEnd"/>
      <w:r w:rsidRPr="00D82B13">
        <w:rPr>
          <w:rFonts w:eastAsia="Times New Roman" w:cs="Times New Roman"/>
          <w:sz w:val="26"/>
          <w:szCs w:val="24"/>
          <w:lang w:eastAsia="ru-RU"/>
        </w:rPr>
        <w:t>, радуйся</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тропарного</w:t>
      </w:r>
      <w:proofErr w:type="spellEnd"/>
      <w:r w:rsidRPr="00D82B13">
        <w:rPr>
          <w:rFonts w:eastAsia="Times New Roman" w:cs="Times New Roman"/>
          <w:sz w:val="26"/>
          <w:szCs w:val="24"/>
          <w:lang w:eastAsia="ru-RU"/>
        </w:rPr>
        <w:t xml:space="preserve"> 4-го гласа состоит из 2 нот. То есть мы видим, что исконные песенные традиции русского народа тяготеют к пению на диапазоне</w:t>
      </w:r>
      <w:r w:rsidR="00C87555" w:rsidRPr="00D82B13">
        <w:rPr>
          <w:rFonts w:eastAsia="Times New Roman" w:cs="Times New Roman"/>
          <w:color w:val="0070C0"/>
          <w:sz w:val="26"/>
          <w:szCs w:val="24"/>
          <w:lang w:eastAsia="ru-RU"/>
        </w:rPr>
        <w:t>,</w:t>
      </w:r>
      <w:r w:rsidRPr="00D82B13">
        <w:rPr>
          <w:rFonts w:eastAsia="Times New Roman" w:cs="Times New Roman"/>
          <w:sz w:val="26"/>
          <w:szCs w:val="24"/>
          <w:lang w:eastAsia="ru-RU"/>
        </w:rPr>
        <w:t xml:space="preserve"> близком к естественным возможностям голоса человека. Эта тенденция должна быть интерпретирована нами двояко. В первом приближении она является непосредственным проявлением в формах народного быта таких черт русских народных начал как умеренность, непритязательность и нежелание выделяться, соревноваться. Вместе с этим от нас не должен ускользнуть второй, более глубокий уровень осмысления этой ситуации. Дело в том, что из факта нежелания нашего народа соревноваться в пении по формальному критерию </w:t>
      </w:r>
      <w:r w:rsidRPr="00D82B13">
        <w:rPr>
          <w:rFonts w:eastAsia="Times New Roman" w:cs="Times New Roman"/>
          <w:i/>
          <w:sz w:val="26"/>
          <w:szCs w:val="24"/>
          <w:lang w:eastAsia="ru-RU"/>
        </w:rPr>
        <w:t>широты диапазона голоса</w:t>
      </w:r>
      <w:r w:rsidRPr="00D82B13">
        <w:rPr>
          <w:rFonts w:eastAsia="Times New Roman" w:cs="Times New Roman"/>
          <w:sz w:val="26"/>
          <w:szCs w:val="24"/>
          <w:lang w:eastAsia="ru-RU"/>
        </w:rPr>
        <w:t xml:space="preserve"> совершенно не следует вывод об отсутствии у него стремления к совершенству, к оттачиванию мастерства и желания быть сопричастным прекрасному. Просто понятие о прекрасном у русского народа связано не столько с внешними формами, сколько с содержанием, виртуозная техника и физиологические возможности в его иерархии ценностей отступают на второй план перед изливаемыми в песне широтой, красотой и чистотой души исполнителя, источник коих качеств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Бог и сам народ Руси Святой. Вот и получается, что, с одной стороны, </w:t>
      </w:r>
      <w:proofErr w:type="spellStart"/>
      <w:r w:rsidRPr="00D82B13">
        <w:rPr>
          <w:rFonts w:eastAsia="Times New Roman" w:cs="Times New Roman"/>
          <w:sz w:val="26"/>
          <w:szCs w:val="24"/>
          <w:lang w:eastAsia="ru-RU"/>
        </w:rPr>
        <w:t>звуковысотные</w:t>
      </w:r>
      <w:proofErr w:type="spellEnd"/>
      <w:r w:rsidRPr="00D82B13">
        <w:rPr>
          <w:rFonts w:eastAsia="Times New Roman" w:cs="Times New Roman"/>
          <w:sz w:val="26"/>
          <w:szCs w:val="24"/>
          <w:lang w:eastAsia="ru-RU"/>
        </w:rPr>
        <w:t xml:space="preserve"> характеристики наших песен и песнопений как бы приглашают к пению всех, для участия в песенном процессе не требуется обладать незаурядным по диапазону или по силе голосом, вырабатываемым годами обучения или в редких случаях достающимся человеку от Бога. С другой стороны, эта естественность и умеренность диапазона русского пения, выравнивающая исполнителей с разными техническими формальными параметрами голоса, выдвигает на первый план проникновенность, глубину передачи содержания исполняемого, из-за чего массовости пения не </w:t>
      </w:r>
      <w:r w:rsidRPr="00D82B13">
        <w:rPr>
          <w:rFonts w:eastAsia="Times New Roman" w:cs="Times New Roman"/>
          <w:sz w:val="26"/>
          <w:szCs w:val="24"/>
          <w:lang w:eastAsia="ru-RU"/>
        </w:rPr>
        <w:lastRenderedPageBreak/>
        <w:t xml:space="preserve">сопутствует его безликость, бесцветность, а наоборот, появляются возможности проявить себя талантливым, ярким певцам, и в первую очередь не по внешнему и формальному критерию количества октав в голосе, а по критерию искренности, задушевности исполнения, тембрального колорита голоса. Именно эти качества, а не </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большие</w:t>
      </w:r>
      <w:r w:rsidR="0070434C" w:rsidRPr="00D82B13">
        <w:rPr>
          <w:rFonts w:eastAsia="Times New Roman" w:cs="Times New Roman"/>
          <w:sz w:val="26"/>
          <w:szCs w:val="24"/>
          <w:lang w:eastAsia="ru-RU"/>
        </w:rPr>
        <w:t>»</w:t>
      </w:r>
      <w:r w:rsidRPr="00D82B13">
        <w:rPr>
          <w:rFonts w:eastAsia="Times New Roman" w:cs="Times New Roman"/>
          <w:sz w:val="26"/>
          <w:szCs w:val="24"/>
          <w:lang w:eastAsia="ru-RU"/>
        </w:rPr>
        <w:t xml:space="preserve"> голоса, снискали всенародную любовь таким исполнителям русской песни советского периода, как Марк Бернес, Леонид Утёсов, Анна Герман и др.</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Оперное пение, рождённое в лоне западноевропейской цивилизации и в ней же оформившееся в стройную систему постановки голоса и исполнительства, базируется на столь же противоположных русскому пению принципах, сколь начала германо</w:t>
      </w:r>
      <w:r w:rsidRPr="00D82B13">
        <w:rPr>
          <w:rFonts w:eastAsia="Times New Roman" w:cs="Times New Roman"/>
          <w:i/>
          <w:sz w:val="22"/>
          <w:szCs w:val="24"/>
          <w:lang w:eastAsia="ru-RU"/>
        </w:rPr>
        <w:t>-</w:t>
      </w:r>
      <w:r w:rsidRPr="00D82B13">
        <w:rPr>
          <w:rFonts w:eastAsia="Times New Roman" w:cs="Times New Roman"/>
          <w:sz w:val="26"/>
          <w:szCs w:val="24"/>
          <w:lang w:eastAsia="ru-RU"/>
        </w:rPr>
        <w:t xml:space="preserve">романского типа, породившие это пение, противоположны началам русско-славянского культурно-исторического типа, сформировавшим культуру пения на Руси. В данной части сопоставления славянские качества </w:t>
      </w:r>
      <w:r w:rsidRPr="00D82B13">
        <w:rPr>
          <w:rFonts w:eastAsia="Times New Roman" w:cs="Times New Roman"/>
          <w:b/>
          <w:sz w:val="26"/>
          <w:szCs w:val="24"/>
          <w:lang w:eastAsia="ru-RU"/>
        </w:rPr>
        <w:t>умеренности</w:t>
      </w:r>
      <w:r w:rsidRPr="00D82B13">
        <w:rPr>
          <w:rFonts w:eastAsia="Times New Roman" w:cs="Times New Roman"/>
          <w:sz w:val="26"/>
          <w:szCs w:val="24"/>
          <w:lang w:eastAsia="ru-RU"/>
        </w:rPr>
        <w:t xml:space="preserve">, </w:t>
      </w:r>
      <w:r w:rsidRPr="00D82B13">
        <w:rPr>
          <w:rFonts w:eastAsia="Times New Roman" w:cs="Times New Roman"/>
          <w:b/>
          <w:sz w:val="26"/>
          <w:szCs w:val="24"/>
          <w:lang w:eastAsia="ru-RU"/>
        </w:rPr>
        <w:t>скромности</w:t>
      </w:r>
      <w:r w:rsidRPr="00D82B13">
        <w:rPr>
          <w:rFonts w:eastAsia="Times New Roman" w:cs="Times New Roman"/>
          <w:sz w:val="26"/>
          <w:szCs w:val="24"/>
          <w:lang w:eastAsia="ru-RU"/>
        </w:rPr>
        <w:t xml:space="preserve"> и </w:t>
      </w:r>
      <w:r w:rsidRPr="00D82B13">
        <w:rPr>
          <w:rFonts w:eastAsia="Times New Roman" w:cs="Times New Roman"/>
          <w:b/>
          <w:sz w:val="26"/>
          <w:szCs w:val="24"/>
          <w:lang w:eastAsia="ru-RU"/>
        </w:rPr>
        <w:t>миротворчества</w:t>
      </w:r>
      <w:r w:rsidRPr="00D82B13">
        <w:rPr>
          <w:rFonts w:eastAsia="Times New Roman" w:cs="Times New Roman"/>
          <w:sz w:val="26"/>
          <w:szCs w:val="24"/>
          <w:lang w:eastAsia="ru-RU"/>
        </w:rPr>
        <w:t xml:space="preserve"> противостоят европейским </w:t>
      </w:r>
      <w:r w:rsidRPr="00D82B13">
        <w:rPr>
          <w:rFonts w:eastAsia="Times New Roman" w:cs="Times New Roman"/>
          <w:b/>
          <w:sz w:val="26"/>
          <w:szCs w:val="24"/>
          <w:lang w:eastAsia="ru-RU"/>
        </w:rPr>
        <w:t>напористости,</w:t>
      </w:r>
      <w:r w:rsidRPr="00D82B13">
        <w:rPr>
          <w:rFonts w:eastAsia="Times New Roman" w:cs="Times New Roman"/>
          <w:sz w:val="26"/>
          <w:szCs w:val="24"/>
          <w:lang w:eastAsia="ru-RU"/>
        </w:rPr>
        <w:t xml:space="preserve"> </w:t>
      </w:r>
      <w:proofErr w:type="spellStart"/>
      <w:r w:rsidRPr="00D82B13">
        <w:rPr>
          <w:rFonts w:eastAsia="Times New Roman" w:cs="Times New Roman"/>
          <w:b/>
          <w:sz w:val="26"/>
          <w:szCs w:val="24"/>
          <w:lang w:eastAsia="ru-RU"/>
        </w:rPr>
        <w:t>соревновательности</w:t>
      </w:r>
      <w:proofErr w:type="spellEnd"/>
      <w:r w:rsidRPr="00D82B13">
        <w:rPr>
          <w:rFonts w:eastAsia="Times New Roman" w:cs="Times New Roman"/>
          <w:sz w:val="26"/>
          <w:szCs w:val="24"/>
          <w:lang w:eastAsia="ru-RU"/>
        </w:rPr>
        <w:t xml:space="preserve"> и </w:t>
      </w:r>
      <w:r w:rsidRPr="00D82B13">
        <w:rPr>
          <w:rFonts w:eastAsia="Times New Roman" w:cs="Times New Roman"/>
          <w:b/>
          <w:sz w:val="26"/>
          <w:szCs w:val="24"/>
          <w:lang w:eastAsia="ru-RU"/>
        </w:rPr>
        <w:t>агрессивности</w:t>
      </w:r>
      <w:r w:rsidRPr="00D82B13">
        <w:rPr>
          <w:rFonts w:eastAsia="Times New Roman" w:cs="Times New Roman"/>
          <w:sz w:val="26"/>
          <w:szCs w:val="24"/>
          <w:lang w:eastAsia="ru-RU"/>
        </w:rPr>
        <w:t xml:space="preserve">. Западная цивилизация,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осчастливившая</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человечество такими своими порождениями, как бокс, футбол, </w:t>
      </w:r>
      <w:r w:rsidR="00A3214D">
        <w:rPr>
          <w:rFonts w:eastAsia="Times New Roman" w:cs="Times New Roman"/>
          <w:sz w:val="26"/>
          <w:szCs w:val="24"/>
          <w:lang w:eastAsia="ru-RU"/>
        </w:rPr>
        <w:t xml:space="preserve">эвтаназия, </w:t>
      </w:r>
      <w:r w:rsidRPr="00D82B13">
        <w:rPr>
          <w:rFonts w:eastAsia="Times New Roman" w:cs="Times New Roman"/>
          <w:sz w:val="26"/>
          <w:szCs w:val="24"/>
          <w:lang w:eastAsia="ru-RU"/>
        </w:rPr>
        <w:t>теория борьбы за существовани</w:t>
      </w:r>
      <w:r w:rsidR="00A3214D">
        <w:rPr>
          <w:rFonts w:eastAsia="Times New Roman" w:cs="Times New Roman"/>
          <w:sz w:val="26"/>
          <w:szCs w:val="24"/>
          <w:lang w:eastAsia="ru-RU"/>
        </w:rPr>
        <w:t>е</w:t>
      </w:r>
      <w:r w:rsidRPr="00D82B13">
        <w:rPr>
          <w:rFonts w:eastAsia="Times New Roman" w:cs="Times New Roman"/>
          <w:sz w:val="26"/>
          <w:szCs w:val="24"/>
          <w:lang w:eastAsia="ru-RU"/>
        </w:rPr>
        <w:t xml:space="preserve"> Дарвина, книга рекордов </w:t>
      </w:r>
      <w:proofErr w:type="spellStart"/>
      <w:r w:rsidRPr="00D82B13">
        <w:rPr>
          <w:rFonts w:eastAsia="Times New Roman" w:cs="Times New Roman"/>
          <w:sz w:val="26"/>
          <w:szCs w:val="24"/>
          <w:lang w:eastAsia="ru-RU"/>
        </w:rPr>
        <w:t>Гинесса</w:t>
      </w:r>
      <w:proofErr w:type="spellEnd"/>
      <w:r w:rsidR="00C87555" w:rsidRPr="00D82B13">
        <w:rPr>
          <w:rFonts w:eastAsia="Times New Roman" w:cs="Times New Roman"/>
          <w:color w:val="0070C0"/>
          <w:sz w:val="26"/>
          <w:szCs w:val="24"/>
          <w:lang w:eastAsia="ru-RU"/>
        </w:rPr>
        <w:t>,</w:t>
      </w:r>
      <w:r w:rsidRPr="00D82B13">
        <w:rPr>
          <w:rFonts w:eastAsia="Times New Roman" w:cs="Times New Roman"/>
          <w:color w:val="FF0000"/>
          <w:sz w:val="26"/>
          <w:szCs w:val="24"/>
          <w:lang w:eastAsia="ru-RU"/>
        </w:rPr>
        <w:t xml:space="preserve"> </w:t>
      </w:r>
      <w:r w:rsidRPr="00D82B13">
        <w:rPr>
          <w:rFonts w:eastAsia="Times New Roman" w:cs="Times New Roman"/>
          <w:sz w:val="26"/>
          <w:szCs w:val="24"/>
          <w:lang w:eastAsia="ru-RU"/>
        </w:rPr>
        <w:t xml:space="preserve">не могла не заложить свои вышеуказанные качества и в сам процесс звукоизвлечения и постановки голоса, в видение цели пения и в выработку технологии достижения этой цели. </w:t>
      </w:r>
    </w:p>
    <w:p w:rsidR="004467BF"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Целью западноевропейского оперного певца становится гортанью отвоевать у природы (или у физиологии, а можно сказать, и у Творца) и покорить своему певческому аппарату максимально возможное количество звуков, добраться до максимально высоких нот, превзойти в этих рекордах соперников по цеху и обрести тем самым славу у современников и у будущих поколений. Минимальной необходимой нормой для профессионального оперного певца является владение звуковым объёмом в 2 октавы, что в 4 раза превышает естественные возможности голоса человека, однако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штатное расписание</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для колоратурного сопрано, которое является самым высоким голосом в опере, и её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визитной карточкой</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составляет аж целых две с половиной октавы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от </w:t>
      </w:r>
      <w:r w:rsidRPr="00D82B13">
        <w:rPr>
          <w:rFonts w:eastAsia="Times New Roman" w:cs="Times New Roman"/>
          <w:i/>
          <w:sz w:val="26"/>
          <w:szCs w:val="24"/>
          <w:lang w:eastAsia="ru-RU"/>
        </w:rPr>
        <w:t>до</w:t>
      </w:r>
      <w:r w:rsidRPr="00D82B13">
        <w:rPr>
          <w:rFonts w:eastAsia="Times New Roman" w:cs="Times New Roman"/>
          <w:sz w:val="26"/>
          <w:szCs w:val="24"/>
          <w:lang w:eastAsia="ru-RU"/>
        </w:rPr>
        <w:t xml:space="preserve"> первой октавы до </w:t>
      </w:r>
      <w:r w:rsidRPr="00D82B13">
        <w:rPr>
          <w:rFonts w:eastAsia="Times New Roman" w:cs="Times New Roman"/>
          <w:i/>
          <w:sz w:val="26"/>
          <w:szCs w:val="24"/>
          <w:lang w:eastAsia="ru-RU"/>
        </w:rPr>
        <w:t>фа</w:t>
      </w:r>
      <w:r w:rsidRPr="00D82B13">
        <w:rPr>
          <w:rFonts w:eastAsia="Times New Roman" w:cs="Times New Roman"/>
          <w:sz w:val="26"/>
          <w:szCs w:val="24"/>
          <w:lang w:eastAsia="ru-RU"/>
        </w:rPr>
        <w:t xml:space="preserve"> третьей октавы. Вместе с тем западные певцы стремятся вырваться за рамки даже этих и без того немыслимых для обыкновенного человека возможностей. </w:t>
      </w:r>
    </w:p>
    <w:p w:rsidR="004467BF" w:rsidRDefault="00CD2481" w:rsidP="004467BF">
      <w:pPr>
        <w:spacing w:before="120"/>
        <w:ind w:hanging="142"/>
        <w:jc w:val="both"/>
        <w:rPr>
          <w:rFonts w:eastAsia="Times New Roman" w:cs="Times New Roman"/>
          <w:sz w:val="26"/>
          <w:szCs w:val="24"/>
          <w:lang w:eastAsia="ru-RU"/>
        </w:rPr>
      </w:pPr>
      <w:r w:rsidRPr="00CD2481">
        <w:rPr>
          <w:rFonts w:eastAsia="Times New Roman" w:cs="Times New Roman"/>
          <w:noProof/>
          <w:sz w:val="26"/>
          <w:szCs w:val="24"/>
          <w:lang w:eastAsia="ru-RU"/>
        </w:rPr>
        <w:drawing>
          <wp:inline distT="0" distB="0" distL="0" distR="0">
            <wp:extent cx="6210886" cy="2772682"/>
            <wp:effectExtent l="0" t="0" r="0" b="8890"/>
            <wp:docPr id="11" name="Рисунок 11" descr="C:\Users\usr01\Desktop\Нормативные диапа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01\Desktop\Нормативные диапазон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0696" cy="2777061"/>
                    </a:xfrm>
                    <a:prstGeom prst="rect">
                      <a:avLst/>
                    </a:prstGeom>
                    <a:noFill/>
                    <a:ln>
                      <a:noFill/>
                    </a:ln>
                  </pic:spPr>
                </pic:pic>
              </a:graphicData>
            </a:graphic>
          </wp:inline>
        </w:drawing>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 числе рекордсменов и рекордов, взращенных соревновательным духом западного оперного пением можно упомянуть:  </w:t>
      </w:r>
    </w:p>
    <w:p w:rsidR="00666171" w:rsidRPr="00D82B13" w:rsidRDefault="00666171" w:rsidP="00067860">
      <w:pPr>
        <w:pStyle w:val="a3"/>
        <w:numPr>
          <w:ilvl w:val="0"/>
          <w:numId w:val="6"/>
        </w:numPr>
        <w:spacing w:before="120"/>
        <w:ind w:left="0" w:firstLine="709"/>
        <w:jc w:val="both"/>
        <w:rPr>
          <w:rFonts w:eastAsia="Times New Roman" w:cs="Times New Roman"/>
          <w:sz w:val="26"/>
          <w:szCs w:val="24"/>
          <w:lang w:eastAsia="ru-RU"/>
        </w:rPr>
      </w:pPr>
      <w:r w:rsidRPr="00D82B13">
        <w:rPr>
          <w:rFonts w:eastAsia="Times New Roman" w:cs="Times New Roman"/>
          <w:sz w:val="26"/>
          <w:szCs w:val="24"/>
          <w:lang w:eastAsia="ru-RU"/>
        </w:rPr>
        <w:lastRenderedPageBreak/>
        <w:t xml:space="preserve">Изабелла Анджела </w:t>
      </w:r>
      <w:proofErr w:type="spellStart"/>
      <w:r w:rsidRPr="00D82B13">
        <w:rPr>
          <w:rFonts w:eastAsia="Times New Roman" w:cs="Times New Roman"/>
          <w:sz w:val="26"/>
          <w:szCs w:val="24"/>
          <w:lang w:eastAsia="ru-RU"/>
        </w:rPr>
        <w:t>Кольбран</w:t>
      </w:r>
      <w:proofErr w:type="spellEnd"/>
      <w:r w:rsidRPr="00D82B13">
        <w:rPr>
          <w:rFonts w:eastAsia="Times New Roman" w:cs="Times New Roman"/>
          <w:sz w:val="26"/>
          <w:szCs w:val="24"/>
          <w:lang w:eastAsia="ru-RU"/>
        </w:rPr>
        <w:t xml:space="preserve"> (1785 – 1845) – итальянская оперная певица (драматическое сопрано)</w:t>
      </w:r>
      <w:r w:rsidR="00C87555" w:rsidRPr="00D82B13">
        <w:rPr>
          <w:rFonts w:eastAsia="Times New Roman" w:cs="Times New Roman"/>
          <w:sz w:val="26"/>
          <w:szCs w:val="24"/>
          <w:lang w:eastAsia="ru-RU"/>
        </w:rPr>
        <w:t>,</w:t>
      </w:r>
      <w:r w:rsidRPr="00D82B13">
        <w:rPr>
          <w:rFonts w:eastAsia="Times New Roman" w:cs="Times New Roman"/>
          <w:sz w:val="26"/>
          <w:szCs w:val="24"/>
          <w:lang w:eastAsia="ru-RU"/>
        </w:rPr>
        <w:t xml:space="preserve"> жена композитора </w:t>
      </w:r>
      <w:proofErr w:type="spellStart"/>
      <w:r w:rsidRPr="00D82B13">
        <w:rPr>
          <w:rFonts w:eastAsia="Times New Roman" w:cs="Times New Roman"/>
          <w:sz w:val="26"/>
          <w:szCs w:val="24"/>
          <w:lang w:eastAsia="ru-RU"/>
        </w:rPr>
        <w:t>Джоакино</w:t>
      </w:r>
      <w:proofErr w:type="spellEnd"/>
      <w:r w:rsidRPr="00D82B13">
        <w:rPr>
          <w:rFonts w:eastAsia="Times New Roman" w:cs="Times New Roman"/>
          <w:sz w:val="26"/>
          <w:szCs w:val="24"/>
          <w:lang w:eastAsia="ru-RU"/>
        </w:rPr>
        <w:t xml:space="preserve"> Россини. Три октавы.</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2) Мадлен Мари Робен, известная как </w:t>
      </w:r>
      <w:proofErr w:type="spellStart"/>
      <w:r w:rsidRPr="00D82B13">
        <w:rPr>
          <w:rFonts w:eastAsia="Times New Roman" w:cs="Times New Roman"/>
          <w:sz w:val="26"/>
          <w:szCs w:val="24"/>
          <w:lang w:eastAsia="ru-RU"/>
        </w:rPr>
        <w:t>Мадо</w:t>
      </w:r>
      <w:proofErr w:type="spellEnd"/>
      <w:r w:rsidRPr="00D82B13">
        <w:rPr>
          <w:rFonts w:eastAsia="Times New Roman" w:cs="Times New Roman"/>
          <w:sz w:val="26"/>
          <w:szCs w:val="24"/>
          <w:lang w:eastAsia="ru-RU"/>
        </w:rPr>
        <w:t xml:space="preserve"> Робен (1918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1960)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французская оперная певица, колоратурное сопрано. Её голос считается одним из самых высоких голосов XX века: верхней нотой диапазона </w:t>
      </w:r>
      <w:proofErr w:type="spellStart"/>
      <w:r w:rsidRPr="00D82B13">
        <w:rPr>
          <w:rFonts w:eastAsia="Times New Roman" w:cs="Times New Roman"/>
          <w:sz w:val="26"/>
          <w:szCs w:val="24"/>
          <w:lang w:eastAsia="ru-RU"/>
        </w:rPr>
        <w:t>Мадо</w:t>
      </w:r>
      <w:proofErr w:type="spellEnd"/>
      <w:r w:rsidRPr="00D82B13">
        <w:rPr>
          <w:rFonts w:eastAsia="Times New Roman" w:cs="Times New Roman"/>
          <w:sz w:val="26"/>
          <w:szCs w:val="24"/>
          <w:lang w:eastAsia="ru-RU"/>
        </w:rPr>
        <w:t xml:space="preserve"> Робен было </w:t>
      </w:r>
      <w:r w:rsidRPr="00D82B13">
        <w:rPr>
          <w:rFonts w:eastAsia="Times New Roman" w:cs="Times New Roman"/>
          <w:i/>
          <w:sz w:val="26"/>
          <w:szCs w:val="24"/>
          <w:lang w:eastAsia="ru-RU"/>
        </w:rPr>
        <w:t>ре</w:t>
      </w:r>
      <w:r w:rsidRPr="00D82B13">
        <w:rPr>
          <w:rFonts w:eastAsia="Times New Roman" w:cs="Times New Roman"/>
          <w:sz w:val="26"/>
          <w:szCs w:val="24"/>
          <w:lang w:eastAsia="ru-RU"/>
        </w:rPr>
        <w:t xml:space="preserve"> четвёртой октавы.</w:t>
      </w:r>
    </w:p>
    <w:p w:rsidR="0008545A"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3) </w:t>
      </w:r>
      <w:proofErr w:type="spellStart"/>
      <w:r w:rsidRPr="00D82B13">
        <w:rPr>
          <w:rFonts w:eastAsia="Times New Roman" w:cs="Times New Roman"/>
          <w:sz w:val="26"/>
          <w:szCs w:val="24"/>
          <w:lang w:eastAsia="ru-RU"/>
        </w:rPr>
        <w:t>И́ма</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Су́мак</w:t>
      </w:r>
      <w:proofErr w:type="spellEnd"/>
      <w:r w:rsidRPr="00D82B13">
        <w:rPr>
          <w:rFonts w:eastAsia="Times New Roman" w:cs="Times New Roman"/>
          <w:sz w:val="26"/>
          <w:szCs w:val="24"/>
          <w:lang w:eastAsia="ru-RU"/>
        </w:rPr>
        <w:t xml:space="preserve"> (настоящее имя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Соила</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Аугуста</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Императрис</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Каварри</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дель</w:t>
      </w:r>
      <w:proofErr w:type="spellEnd"/>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Кастильо</w:t>
      </w:r>
      <w:proofErr w:type="spellEnd"/>
      <w:r w:rsidRPr="00D82B13">
        <w:rPr>
          <w:rFonts w:eastAsia="Times New Roman" w:cs="Times New Roman"/>
          <w:sz w:val="26"/>
          <w:szCs w:val="24"/>
          <w:lang w:eastAsia="ru-RU"/>
        </w:rPr>
        <w:t xml:space="preserve">) (1922 </w:t>
      </w:r>
      <w:r w:rsidR="0008545A" w:rsidRPr="00D82B13">
        <w:rPr>
          <w:rFonts w:eastAsia="Times New Roman" w:cs="Times New Roman"/>
          <w:sz w:val="26"/>
          <w:szCs w:val="24"/>
          <w:lang w:eastAsia="ru-RU"/>
        </w:rPr>
        <w:t xml:space="preserve">– </w:t>
      </w:r>
      <w:r w:rsidRPr="00D82B13">
        <w:rPr>
          <w:rFonts w:eastAsia="Times New Roman" w:cs="Times New Roman"/>
          <w:sz w:val="26"/>
          <w:szCs w:val="24"/>
          <w:lang w:eastAsia="ru-RU"/>
        </w:rPr>
        <w:t xml:space="preserve">2008) — перуанская и </w:t>
      </w:r>
      <w:proofErr w:type="gramStart"/>
      <w:r w:rsidRPr="00D82B13">
        <w:rPr>
          <w:rFonts w:eastAsia="Times New Roman" w:cs="Times New Roman"/>
          <w:sz w:val="26"/>
          <w:szCs w:val="24"/>
          <w:lang w:eastAsia="ru-RU"/>
        </w:rPr>
        <w:t>американская оперная певица</w:t>
      </w:r>
      <w:proofErr w:type="gramEnd"/>
      <w:r w:rsidRPr="00D82B13">
        <w:rPr>
          <w:rFonts w:eastAsia="Times New Roman" w:cs="Times New Roman"/>
          <w:sz w:val="26"/>
          <w:szCs w:val="24"/>
          <w:lang w:eastAsia="ru-RU"/>
        </w:rPr>
        <w:t xml:space="preserve"> и актриса, имевшая мировую известность, владевшая уникальным голосовым диапазоном в 5 октав и способностью петь двумя голосами.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4) Наша современница, 26-летняя москвичка, </w:t>
      </w:r>
      <w:r w:rsidR="00846224" w:rsidRPr="00D82B13">
        <w:rPr>
          <w:rFonts w:eastAsia="Times New Roman" w:cs="Times New Roman"/>
          <w:sz w:val="26"/>
          <w:szCs w:val="24"/>
          <w:lang w:eastAsia="ru-RU"/>
        </w:rPr>
        <w:t xml:space="preserve">Светлана </w:t>
      </w:r>
      <w:proofErr w:type="spellStart"/>
      <w:r w:rsidR="00846224" w:rsidRPr="00D82B13">
        <w:rPr>
          <w:rFonts w:eastAsia="Times New Roman" w:cs="Times New Roman"/>
          <w:sz w:val="26"/>
          <w:szCs w:val="24"/>
          <w:lang w:eastAsia="ru-RU"/>
        </w:rPr>
        <w:t>Феодулова</w:t>
      </w:r>
      <w:proofErr w:type="spellEnd"/>
      <w:r w:rsidR="00846224" w:rsidRPr="00D82B13">
        <w:rPr>
          <w:rFonts w:eastAsia="Times New Roman" w:cs="Times New Roman"/>
          <w:sz w:val="26"/>
          <w:szCs w:val="24"/>
          <w:lang w:eastAsia="ru-RU"/>
        </w:rPr>
        <w:t xml:space="preserve">, </w:t>
      </w:r>
      <w:r w:rsidRPr="00D82B13">
        <w:rPr>
          <w:rFonts w:eastAsia="Times New Roman" w:cs="Times New Roman"/>
          <w:sz w:val="26"/>
          <w:szCs w:val="24"/>
          <w:lang w:eastAsia="ru-RU"/>
        </w:rPr>
        <w:t>сейчас солистка Пражского оперного театра</w:t>
      </w:r>
      <w:r w:rsidR="00846224"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00846224" w:rsidRPr="00D82B13">
        <w:rPr>
          <w:rFonts w:eastAsia="Times New Roman" w:cs="Times New Roman"/>
          <w:sz w:val="26"/>
          <w:szCs w:val="24"/>
          <w:lang w:eastAsia="ru-RU"/>
        </w:rPr>
        <w:t>П</w:t>
      </w:r>
      <w:r w:rsidRPr="00D82B13">
        <w:rPr>
          <w:rFonts w:eastAsia="Times New Roman" w:cs="Times New Roman"/>
          <w:sz w:val="26"/>
          <w:szCs w:val="24"/>
          <w:lang w:eastAsia="ru-RU"/>
        </w:rPr>
        <w:t xml:space="preserve">о её утверждениям, а также об этом заявляют СМИ, зарегистрирована в книге рекордов </w:t>
      </w:r>
      <w:proofErr w:type="spellStart"/>
      <w:r w:rsidRPr="00D82B13">
        <w:rPr>
          <w:rFonts w:eastAsia="Times New Roman" w:cs="Times New Roman"/>
          <w:sz w:val="26"/>
          <w:szCs w:val="24"/>
          <w:lang w:eastAsia="ru-RU"/>
        </w:rPr>
        <w:t>Гинесса</w:t>
      </w:r>
      <w:proofErr w:type="spellEnd"/>
      <w:r w:rsidRPr="00D82B13">
        <w:rPr>
          <w:rFonts w:eastAsia="Times New Roman" w:cs="Times New Roman"/>
          <w:sz w:val="26"/>
          <w:szCs w:val="24"/>
          <w:lang w:eastAsia="ru-RU"/>
        </w:rPr>
        <w:t xml:space="preserve"> как самый</w:t>
      </w:r>
      <w:r w:rsidR="0008545A" w:rsidRPr="00D82B13">
        <w:rPr>
          <w:rFonts w:eastAsia="Times New Roman" w:cs="Times New Roman"/>
          <w:sz w:val="26"/>
          <w:szCs w:val="24"/>
          <w:lang w:eastAsia="ru-RU"/>
        </w:rPr>
        <w:t xml:space="preserve"> высокий голос планеты с нотой </w:t>
      </w:r>
      <w:r w:rsidRPr="00D82B13">
        <w:rPr>
          <w:rFonts w:eastAsia="Times New Roman" w:cs="Times New Roman"/>
          <w:i/>
          <w:sz w:val="26"/>
          <w:szCs w:val="24"/>
          <w:lang w:eastAsia="ru-RU"/>
        </w:rPr>
        <w:t>до</w:t>
      </w:r>
      <w:r w:rsidRPr="00D82B13">
        <w:rPr>
          <w:rFonts w:eastAsia="Times New Roman" w:cs="Times New Roman"/>
          <w:sz w:val="26"/>
          <w:szCs w:val="24"/>
          <w:lang w:eastAsia="ru-RU"/>
        </w:rPr>
        <w:t xml:space="preserve"> четвёртой октавы</w:t>
      </w:r>
      <w:r w:rsidRPr="00D82B13">
        <w:rPr>
          <w:rStyle w:val="a8"/>
          <w:rFonts w:eastAsia="Times New Roman" w:cs="Times New Roman"/>
          <w:sz w:val="26"/>
          <w:szCs w:val="24"/>
          <w:lang w:eastAsia="ru-RU"/>
        </w:rPr>
        <w:footnoteReference w:id="40"/>
      </w:r>
      <w:r w:rsidRPr="00D82B13">
        <w:rPr>
          <w:rFonts w:eastAsia="Times New Roman" w:cs="Times New Roman"/>
          <w:sz w:val="26"/>
          <w:szCs w:val="24"/>
          <w:lang w:eastAsia="ru-RU"/>
        </w:rPr>
        <w:t xml:space="preserve">. Выступала на шоу «Голос» в 2013 году. Об этой певице речь ещё зайдёт чуть ниже.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5) Самая высокая нота в истории оперной музыки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соль</w:t>
      </w:r>
      <w:r w:rsidRPr="00D82B13">
        <w:rPr>
          <w:rFonts w:eastAsia="Times New Roman" w:cs="Times New Roman"/>
          <w:sz w:val="26"/>
          <w:szCs w:val="24"/>
          <w:lang w:eastAsia="ru-RU"/>
        </w:rPr>
        <w:t xml:space="preserve"> третьей октавы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находится в арии из оперы "Народ Фессалии" Моцарта. Он написал эту арию для своей первой любви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proofErr w:type="spellStart"/>
      <w:r w:rsidRPr="00D82B13">
        <w:rPr>
          <w:rFonts w:eastAsia="Times New Roman" w:cs="Times New Roman"/>
          <w:sz w:val="26"/>
          <w:szCs w:val="24"/>
          <w:lang w:eastAsia="ru-RU"/>
        </w:rPr>
        <w:t>Аллоизы</w:t>
      </w:r>
      <w:proofErr w:type="spellEnd"/>
      <w:r w:rsidRPr="00D82B13">
        <w:rPr>
          <w:rFonts w:eastAsia="Times New Roman" w:cs="Times New Roman"/>
          <w:sz w:val="26"/>
          <w:szCs w:val="24"/>
          <w:lang w:eastAsia="ru-RU"/>
        </w:rPr>
        <w:t xml:space="preserve"> Вебер.</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Во что на практике выливается эта системная устремлённость итальянского оперного искусства к покорению самых высоких нот, это желание певцов поражать слушателя безграничностью своих вокальных возможностей? Оказывается, что за всё надо платить, и в данном случае плата, которую западное искусство отдаёт за выбранный им путь к славе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немалая. Предварим рассмотрение издержек оперного пения напоминанием того, что каждый народ, каждая цивилизация, идёт по мировому историческому поприщу своим путём, в своём собственном направлении, и выбирает пути и методы своего культурно-исторического движения в силу своих внутренних этнографических задатков, которые Данилевский назвал народными началами. Поэтому наша отрицательная оценка технологических и исполнительских особенностей итальянского оперного пения не может быть абсолютной, всеобщей, вненациональной. Нами утраты, которыми Запад расплачивается за свои рекорды, осознаются как неприемлемые, однако из этого не следует, что они таковыми осознаются самими представителями западной цивилизации. Скорее всего, как раз данный формат пения, сценического действия и т.д. полностью устраивает их, и что-либо лучшее с нашей точки зрения для них на практике оказалось бы неполезным </w:t>
      </w:r>
      <w:r w:rsidR="0008545A" w:rsidRPr="00D82B13">
        <w:rPr>
          <w:rFonts w:eastAsia="Times New Roman" w:cs="Times New Roman"/>
          <w:sz w:val="26"/>
          <w:szCs w:val="24"/>
          <w:lang w:eastAsia="ru-RU"/>
        </w:rPr>
        <w:t>и неприемлемым. Вопрос в другом:</w:t>
      </w:r>
      <w:r w:rsidRPr="00D82B13">
        <w:rPr>
          <w:rFonts w:eastAsia="Times New Roman" w:cs="Times New Roman"/>
          <w:sz w:val="26"/>
          <w:szCs w:val="24"/>
          <w:lang w:eastAsia="ru-RU"/>
        </w:rPr>
        <w:t xml:space="preserve"> готовы ли мы, славяне и русские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обладающие, как было показано выше, совершенно иными ценностными установками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продолжать вопреки этим установкам закрывать глаза на эти издержки и утраты заимствованного продукта, называть квадратное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круглым, а чёрное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белым?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Перечислим эти издержки и утраты.</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1. Утрата тембрального индивидуального своеобразия голосов, превращение</w:t>
      </w:r>
      <w:r w:rsidRPr="00D82B13">
        <w:rPr>
          <w:rFonts w:eastAsia="Times New Roman" w:cs="Times New Roman"/>
          <w:color w:val="FF0000"/>
          <w:sz w:val="26"/>
          <w:szCs w:val="24"/>
          <w:lang w:eastAsia="ru-RU"/>
        </w:rPr>
        <w:t xml:space="preserve"> </w:t>
      </w:r>
      <w:r w:rsidRPr="00D82B13">
        <w:rPr>
          <w:rFonts w:eastAsia="Times New Roman" w:cs="Times New Roman"/>
          <w:sz w:val="26"/>
          <w:szCs w:val="24"/>
          <w:lang w:eastAsia="ru-RU"/>
        </w:rPr>
        <w:t xml:space="preserve">голоса в генератор безликого унифицированного звука.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2. Утрата фонетической чистоты гласных звуков, и вследствие этого утрата воспринимаемости исполняемого текста на слух, то есть принесение слова в жертву.</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lastRenderedPageBreak/>
        <w:t xml:space="preserve">3. </w:t>
      </w:r>
      <w:r w:rsidR="00067860" w:rsidRPr="00D82B13">
        <w:rPr>
          <w:rFonts w:eastAsia="Times New Roman" w:cs="Times New Roman"/>
          <w:sz w:val="26"/>
          <w:szCs w:val="24"/>
          <w:lang w:eastAsia="ru-RU"/>
        </w:rPr>
        <w:t>Крайняя</w:t>
      </w:r>
      <w:r w:rsidR="0008545A" w:rsidRPr="00D82B13">
        <w:rPr>
          <w:rFonts w:eastAsia="Times New Roman" w:cs="Times New Roman"/>
          <w:sz w:val="26"/>
          <w:szCs w:val="24"/>
          <w:lang w:eastAsia="ru-RU"/>
        </w:rPr>
        <w:t>,</w:t>
      </w:r>
      <w:r w:rsidR="00067860" w:rsidRPr="00D82B13">
        <w:rPr>
          <w:rFonts w:eastAsia="Times New Roman" w:cs="Times New Roman"/>
          <w:sz w:val="26"/>
          <w:szCs w:val="24"/>
          <w:lang w:eastAsia="ru-RU"/>
        </w:rPr>
        <w:t xml:space="preserve"> </w:t>
      </w:r>
      <w:r w:rsidR="0008545A" w:rsidRPr="00D82B13">
        <w:rPr>
          <w:rFonts w:eastAsia="Times New Roman" w:cs="Times New Roman"/>
          <w:sz w:val="26"/>
          <w:szCs w:val="24"/>
          <w:lang w:eastAsia="ru-RU"/>
        </w:rPr>
        <w:t>доходящая до обезображивания, напряженность</w:t>
      </w:r>
      <w:r w:rsidRPr="00D82B13">
        <w:rPr>
          <w:rFonts w:eastAsia="Times New Roman" w:cs="Times New Roman"/>
          <w:sz w:val="26"/>
          <w:szCs w:val="24"/>
          <w:lang w:eastAsia="ru-RU"/>
        </w:rPr>
        <w:t xml:space="preserve"> лица и всего тела во время пения.</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4. Преждевременное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выгорание</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(деградация) певческого голоса.</w:t>
      </w:r>
    </w:p>
    <w:p w:rsidR="00170A10" w:rsidRPr="00D82B13" w:rsidRDefault="00170A10"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5. Ограниченность творческого «амплуа» </w:t>
      </w:r>
      <w:r w:rsidR="00595D94" w:rsidRPr="00D82B13">
        <w:rPr>
          <w:rFonts w:eastAsia="Times New Roman" w:cs="Times New Roman"/>
          <w:sz w:val="26"/>
          <w:szCs w:val="24"/>
          <w:lang w:eastAsia="ru-RU"/>
        </w:rPr>
        <w:t xml:space="preserve">оперного </w:t>
      </w:r>
      <w:r w:rsidRPr="00D82B13">
        <w:rPr>
          <w:rFonts w:eastAsia="Times New Roman" w:cs="Times New Roman"/>
          <w:sz w:val="26"/>
          <w:szCs w:val="24"/>
          <w:lang w:eastAsia="ru-RU"/>
        </w:rPr>
        <w:t xml:space="preserve">певца – </w:t>
      </w:r>
      <w:r w:rsidR="00595D94" w:rsidRPr="00D82B13">
        <w:rPr>
          <w:rFonts w:eastAsia="Times New Roman" w:cs="Times New Roman"/>
          <w:sz w:val="26"/>
          <w:szCs w:val="24"/>
          <w:lang w:eastAsia="ru-RU"/>
        </w:rPr>
        <w:t>оперная постановка голоса преграждает ему путь к исполнению народных или эстрадных песен.</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Как это происходит в академическом вокале?</w:t>
      </w:r>
    </w:p>
    <w:p w:rsidR="00666171" w:rsidRPr="00D82B13" w:rsidRDefault="00666171" w:rsidP="00067860">
      <w:pPr>
        <w:spacing w:before="120"/>
        <w:jc w:val="both"/>
        <w:rPr>
          <w:rFonts w:eastAsia="Times New Roman" w:cs="Times New Roman"/>
          <w:sz w:val="26"/>
          <w:szCs w:val="24"/>
          <w:u w:val="single"/>
          <w:lang w:eastAsia="ru-RU"/>
        </w:rPr>
      </w:pPr>
      <w:r w:rsidRPr="00D82B13">
        <w:rPr>
          <w:rFonts w:eastAsia="Times New Roman" w:cs="Times New Roman"/>
          <w:sz w:val="26"/>
          <w:szCs w:val="24"/>
          <w:u w:val="single"/>
          <w:lang w:eastAsia="ru-RU"/>
        </w:rPr>
        <w:t>1. Утрата тембрального индивидуального своеобразия голосов, превращение</w:t>
      </w:r>
      <w:r w:rsidRPr="00D82B13">
        <w:rPr>
          <w:rFonts w:eastAsia="Times New Roman" w:cs="Times New Roman"/>
          <w:color w:val="FF0000"/>
          <w:sz w:val="26"/>
          <w:szCs w:val="24"/>
          <w:u w:val="single"/>
          <w:lang w:eastAsia="ru-RU"/>
        </w:rPr>
        <w:t xml:space="preserve"> </w:t>
      </w:r>
      <w:r w:rsidRPr="00D82B13">
        <w:rPr>
          <w:rFonts w:eastAsia="Times New Roman" w:cs="Times New Roman"/>
          <w:sz w:val="26"/>
          <w:szCs w:val="24"/>
          <w:u w:val="single"/>
          <w:lang w:eastAsia="ru-RU"/>
        </w:rPr>
        <w:t>голоса в генератор безликого унифицированного звука.</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Все эти явления можно охарактеризовать как следствия преодоления оперным пением естественности звукоизвлечения. Голосовой аппарат человека не рассчитан на воспроизведение звуков в диапазоне, в 4, а то и в 5 раз превышающем диапазон речи. Сами вокалисты в голосе человека выделяют несколько звуков (от 1 до 5), которые звучат свободно и при этом насыщенно, называют их </w:t>
      </w:r>
      <w:r w:rsidRPr="00D82B13">
        <w:rPr>
          <w:rFonts w:eastAsia="Times New Roman" w:cs="Times New Roman"/>
          <w:i/>
          <w:sz w:val="26"/>
          <w:szCs w:val="24"/>
          <w:lang w:eastAsia="ru-RU"/>
        </w:rPr>
        <w:t>примарными тонами</w:t>
      </w:r>
      <w:r w:rsidRPr="00D82B13">
        <w:rPr>
          <w:rFonts w:eastAsia="Times New Roman" w:cs="Times New Roman"/>
          <w:sz w:val="26"/>
          <w:szCs w:val="24"/>
          <w:lang w:eastAsia="ru-RU"/>
        </w:rPr>
        <w:t xml:space="preserve"> и рекомендуют ориентироваться на них при определении типа голоса начинающего певца. В процессе обучения вокалиста с помощью упражнений можно добиться расширения участка, на котором голос звучит так же, как и на примарных тонах до 7-8-9-10 ступеней звукоряда, что соответствует интервалам </w:t>
      </w:r>
      <w:r w:rsidRPr="00D82B13">
        <w:rPr>
          <w:rFonts w:eastAsia="Times New Roman" w:cs="Times New Roman"/>
          <w:i/>
          <w:sz w:val="26"/>
          <w:szCs w:val="24"/>
          <w:lang w:eastAsia="ru-RU"/>
        </w:rPr>
        <w:t>септимы</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октавы</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ноны</w:t>
      </w:r>
      <w:r w:rsidRPr="00D82B13">
        <w:rPr>
          <w:rFonts w:eastAsia="Times New Roman" w:cs="Times New Roman"/>
          <w:sz w:val="26"/>
          <w:szCs w:val="24"/>
          <w:lang w:eastAsia="ru-RU"/>
        </w:rPr>
        <w:t xml:space="preserve"> и </w:t>
      </w:r>
      <w:r w:rsidRPr="00D82B13">
        <w:rPr>
          <w:rFonts w:eastAsia="Times New Roman" w:cs="Times New Roman"/>
          <w:i/>
          <w:sz w:val="26"/>
          <w:szCs w:val="24"/>
          <w:lang w:eastAsia="ru-RU"/>
        </w:rPr>
        <w:t>децимы</w:t>
      </w:r>
      <w:r w:rsidRPr="00D82B13">
        <w:rPr>
          <w:rFonts w:eastAsia="Times New Roman" w:cs="Times New Roman"/>
          <w:sz w:val="26"/>
          <w:szCs w:val="24"/>
          <w:lang w:eastAsia="ru-RU"/>
        </w:rPr>
        <w:t xml:space="preserve">. На этом заканчиваются возможности естественного звучания голоса, и, как мы видели, большинство русских народных и русских советского периода песен помещается внутри этих границ. Но западному оперному певцу (а также и западной публике) одной октавы недостаточно, требуется ещё одна, а лучше – ещё полторы или две октавы. Но за рамками естественной октавы человеку приходится напрягать голосовой аппарат, перенастраивать его для извлечения звуков в условиях, к которым этот аппарат не приспособлен. Здесь голос звучит уже иначе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вместе со свободой и непринуждённостью звучания он теряет и звучность и </w:t>
      </w:r>
      <w:proofErr w:type="spellStart"/>
      <w:r w:rsidRPr="00D82B13">
        <w:rPr>
          <w:rFonts w:eastAsia="Times New Roman" w:cs="Times New Roman"/>
          <w:sz w:val="26"/>
          <w:szCs w:val="24"/>
          <w:lang w:eastAsia="ru-RU"/>
        </w:rPr>
        <w:t>тембральную</w:t>
      </w:r>
      <w:proofErr w:type="spellEnd"/>
      <w:r w:rsidRPr="00D82B13">
        <w:rPr>
          <w:rFonts w:eastAsia="Times New Roman" w:cs="Times New Roman"/>
          <w:sz w:val="26"/>
          <w:szCs w:val="24"/>
          <w:lang w:eastAsia="ru-RU"/>
        </w:rPr>
        <w:t xml:space="preserve"> окраску</w:t>
      </w:r>
      <w:r w:rsidRPr="00D82B13">
        <w:rPr>
          <w:rStyle w:val="a8"/>
          <w:rFonts w:eastAsia="Times New Roman" w:cs="Times New Roman"/>
          <w:sz w:val="26"/>
          <w:szCs w:val="24"/>
          <w:lang w:eastAsia="ru-RU"/>
        </w:rPr>
        <w:footnoteReference w:id="41"/>
      </w:r>
      <w:r w:rsidRPr="00D82B13">
        <w:rPr>
          <w:rFonts w:eastAsia="Times New Roman" w:cs="Times New Roman"/>
          <w:sz w:val="26"/>
          <w:szCs w:val="24"/>
          <w:lang w:eastAsia="ru-RU"/>
        </w:rPr>
        <w:t xml:space="preserve">. Этот факт признаётся официальным вокалом: одно из основных понятий, вокруг которого строится процесс постановки профессионального оперного голоса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регистры</w:t>
      </w:r>
      <w:r w:rsidRPr="00D82B13">
        <w:rPr>
          <w:rFonts w:eastAsia="Times New Roman" w:cs="Times New Roman"/>
          <w:sz w:val="26"/>
          <w:szCs w:val="24"/>
          <w:lang w:eastAsia="ru-RU"/>
        </w:rPr>
        <w:t>, под регистром певческого голоса понимается ряд однородно звучащих звуков, берущихся единым физиологическим механизмом</w:t>
      </w:r>
      <w:r w:rsidRPr="00D82B13">
        <w:rPr>
          <w:rStyle w:val="a8"/>
          <w:rFonts w:eastAsia="Times New Roman" w:cs="Times New Roman"/>
          <w:sz w:val="26"/>
          <w:szCs w:val="24"/>
          <w:lang w:eastAsia="ru-RU"/>
        </w:rPr>
        <w:footnoteReference w:id="42"/>
      </w:r>
      <w:r w:rsidRPr="00D82B13">
        <w:rPr>
          <w:rFonts w:eastAsia="Times New Roman" w:cs="Times New Roman"/>
          <w:sz w:val="26"/>
          <w:szCs w:val="24"/>
          <w:lang w:eastAsia="ru-RU"/>
        </w:rPr>
        <w:t xml:space="preserve">. Нижний регистр, на котором голос имеет естественное звучание и полный тембр, называется </w:t>
      </w:r>
      <w:r w:rsidRPr="00D82B13">
        <w:rPr>
          <w:rFonts w:eastAsia="Times New Roman" w:cs="Times New Roman"/>
          <w:i/>
          <w:sz w:val="26"/>
          <w:szCs w:val="24"/>
          <w:lang w:eastAsia="ru-RU"/>
        </w:rPr>
        <w:t>грудным</w:t>
      </w:r>
      <w:r w:rsidRPr="00D82B13">
        <w:rPr>
          <w:rFonts w:eastAsia="Times New Roman" w:cs="Times New Roman"/>
          <w:sz w:val="26"/>
          <w:szCs w:val="24"/>
          <w:lang w:eastAsia="ru-RU"/>
        </w:rPr>
        <w:t>, а верхний, пристра</w:t>
      </w:r>
      <w:r w:rsidR="00AD5B0A">
        <w:rPr>
          <w:rFonts w:eastAsia="Times New Roman" w:cs="Times New Roman"/>
          <w:sz w:val="26"/>
          <w:szCs w:val="24"/>
          <w:lang w:eastAsia="ru-RU"/>
        </w:rPr>
        <w:t>и</w:t>
      </w:r>
      <w:r w:rsidRPr="00D82B13">
        <w:rPr>
          <w:rFonts w:eastAsia="Times New Roman" w:cs="Times New Roman"/>
          <w:sz w:val="26"/>
          <w:szCs w:val="24"/>
          <w:lang w:eastAsia="ru-RU"/>
        </w:rPr>
        <w:t xml:space="preserve">ваемый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головным</w:t>
      </w:r>
      <w:r w:rsidRPr="00D82B13">
        <w:rPr>
          <w:rFonts w:eastAsia="Times New Roman" w:cs="Times New Roman"/>
          <w:sz w:val="26"/>
          <w:szCs w:val="24"/>
          <w:lang w:eastAsia="ru-RU"/>
        </w:rPr>
        <w:t xml:space="preserve"> или </w:t>
      </w:r>
      <w:r w:rsidRPr="00D82B13">
        <w:rPr>
          <w:rFonts w:eastAsia="Times New Roman" w:cs="Times New Roman"/>
          <w:i/>
          <w:sz w:val="26"/>
          <w:szCs w:val="24"/>
          <w:lang w:eastAsia="ru-RU"/>
        </w:rPr>
        <w:t>фальцетным</w:t>
      </w:r>
      <w:r w:rsidRPr="00D82B13">
        <w:rPr>
          <w:rFonts w:eastAsia="Times New Roman" w:cs="Times New Roman"/>
          <w:sz w:val="26"/>
          <w:szCs w:val="24"/>
          <w:lang w:eastAsia="ru-RU"/>
        </w:rPr>
        <w:t>. Нота, или ноты, находящиеся на стыке двух регистров, называются "</w:t>
      </w:r>
      <w:r w:rsidRPr="00D82B13">
        <w:rPr>
          <w:rFonts w:eastAsia="Times New Roman" w:cs="Times New Roman"/>
          <w:i/>
          <w:sz w:val="26"/>
          <w:szCs w:val="24"/>
          <w:lang w:eastAsia="ru-RU"/>
        </w:rPr>
        <w:t>переходными</w:t>
      </w:r>
      <w:r w:rsidRPr="00D82B13">
        <w:rPr>
          <w:rFonts w:eastAsia="Times New Roman" w:cs="Times New Roman"/>
          <w:sz w:val="26"/>
          <w:szCs w:val="24"/>
          <w:lang w:eastAsia="ru-RU"/>
        </w:rPr>
        <w:t xml:space="preserve">". В этом контексте формулируется основное кредо академического пения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у профессионального певца должна быть максимально сглажена разница между звучанием грудного и головного регистров, то есть оба регистра при всей разности их механизмов голосообразования должны для слушателя звучать максимально схоже, и стыков между ними, т.е. переходных нот не должно быть заметно.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Каким же образом западная школа пения решает эту задачу?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Допустим</w:t>
      </w:r>
      <w:r w:rsidR="00B47828">
        <w:rPr>
          <w:rFonts w:eastAsia="Times New Roman" w:cs="Times New Roman"/>
          <w:sz w:val="26"/>
          <w:szCs w:val="24"/>
          <w:lang w:eastAsia="ru-RU"/>
        </w:rPr>
        <w:t>,</w:t>
      </w:r>
      <w:r w:rsidRPr="00D82B13">
        <w:rPr>
          <w:rFonts w:eastAsia="Times New Roman" w:cs="Times New Roman"/>
          <w:sz w:val="26"/>
          <w:szCs w:val="24"/>
          <w:lang w:eastAsia="ru-RU"/>
        </w:rPr>
        <w:t xml:space="preserve"> Вас немного не устраивает площадь Вашего дачного участка, и Вы хотите увеличить её в два с половиной раза за счёт прилегающей территории, но при этом Вы не заинтересованы в том, чтобы произведённый Вами захват бросался в глаза </w:t>
      </w:r>
      <w:r w:rsidRPr="00D82B13">
        <w:rPr>
          <w:rFonts w:eastAsia="Times New Roman" w:cs="Times New Roman"/>
          <w:sz w:val="26"/>
          <w:szCs w:val="24"/>
          <w:lang w:eastAsia="ru-RU"/>
        </w:rPr>
        <w:lastRenderedPageBreak/>
        <w:t>каждому человеку, проходящему или проезжающему на машине мимо Вашего участка. Естественно, первым делом для этого надо, чтобы присоединённый аппендикс был огорожен точно таким же забором, как и законный участок. Но ведь невозможно приобрести в магазине доски такие же сухие и серые, как доски старого забора. Поэтому, как бы Вам ни было жалко расставаться с полюбившимся естественным деревенским цветом старого забора, во имя Вашей цели Вы должны будете пожертвовать своими чувствами. Вместе с новыми досками Вы приобретёте несколько больших банок коричневой масляной краски и покроете толстым её слоем наружную сторону обоих заборов так, чтобы сквозь краску не просвечивали отличия использованных стройматериалов.</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 академическом вокале в качестве подобной выравнивающей вуали используется так называемый </w:t>
      </w:r>
      <w:r w:rsidR="0008545A" w:rsidRPr="00D82B13">
        <w:rPr>
          <w:rFonts w:eastAsia="Times New Roman" w:cs="Times New Roman"/>
          <w:i/>
          <w:sz w:val="26"/>
          <w:szCs w:val="24"/>
          <w:lang w:eastAsia="ru-RU"/>
        </w:rPr>
        <w:t>«</w:t>
      </w:r>
      <w:r w:rsidRPr="00D82B13">
        <w:rPr>
          <w:rFonts w:eastAsia="Times New Roman" w:cs="Times New Roman"/>
          <w:i/>
          <w:sz w:val="26"/>
          <w:szCs w:val="24"/>
          <w:lang w:eastAsia="ru-RU"/>
        </w:rPr>
        <w:t>закрытый звук</w:t>
      </w:r>
      <w:r w:rsidR="0008545A" w:rsidRPr="00D82B13">
        <w:rPr>
          <w:rFonts w:eastAsia="Times New Roman" w:cs="Times New Roman"/>
          <w:i/>
          <w:sz w:val="26"/>
          <w:szCs w:val="24"/>
          <w:lang w:eastAsia="ru-RU"/>
        </w:rPr>
        <w:t>»</w:t>
      </w:r>
      <w:r w:rsidRPr="00D82B13">
        <w:rPr>
          <w:rFonts w:eastAsia="Times New Roman" w:cs="Times New Roman"/>
          <w:sz w:val="26"/>
          <w:szCs w:val="24"/>
          <w:lang w:eastAsia="ru-RU"/>
        </w:rPr>
        <w:t xml:space="preserve">. Голос </w:t>
      </w:r>
      <w:r w:rsidR="0008545A" w:rsidRPr="00D82B13">
        <w:rPr>
          <w:rFonts w:eastAsia="Times New Roman" w:cs="Times New Roman"/>
          <w:sz w:val="26"/>
          <w:szCs w:val="24"/>
          <w:lang w:eastAsia="ru-RU"/>
        </w:rPr>
        <w:t>«</w:t>
      </w:r>
      <w:r w:rsidRPr="00D82B13">
        <w:rPr>
          <w:rFonts w:eastAsia="Times New Roman" w:cs="Times New Roman"/>
          <w:i/>
          <w:sz w:val="26"/>
          <w:szCs w:val="24"/>
          <w:lang w:eastAsia="ru-RU"/>
        </w:rPr>
        <w:t>прикрывают</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Главным приёмом, с помощью которых педагоги по вокалу прививают своим подопечным манеру пения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закрытым звуком</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является пение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на зевке</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или</w:t>
      </w:r>
      <w:r w:rsidR="001748D3">
        <w:rPr>
          <w:rFonts w:eastAsia="Times New Roman" w:cs="Times New Roman"/>
          <w:sz w:val="26"/>
          <w:szCs w:val="24"/>
          <w:lang w:eastAsia="ru-RU"/>
        </w:rPr>
        <w:t>,</w:t>
      </w:r>
      <w:r w:rsidRPr="00D82B13">
        <w:rPr>
          <w:rFonts w:eastAsia="Times New Roman" w:cs="Times New Roman"/>
          <w:sz w:val="26"/>
          <w:szCs w:val="24"/>
          <w:lang w:eastAsia="ru-RU"/>
        </w:rPr>
        <w:t xml:space="preserve"> как ещё принято в этой среде говорить, пение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в купол</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Рассмотрение физиологической сути того, как изменяется механизм голосообразования при перенастройке голосового аппарата на пение закрытым звуком, и каким образом эта технология способствует выравниванию регистров, невозможно без значительного увеличения объёма доклада, тем более, что это предполагало бы изложение всей физиологии голосообразования. Ограничимся констатацией того, что пение закрытым звуком изменяет как механику звукоизвлечения, так и параметры звучания голоса.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Важно подчеркнуть, что устранение разницы звучания регистров с помощью модификации технологии звукообразования происходит не за счёт обогащения головного звука, а за счёт обеднения звучания грудного регистра, именно того, который обладал богатством красок тембра, обертональной насыщенностью. Путь унификации голосообразования по модели "закрытый звук" во имя погони за высокими нотами и широкими диапазонами неизбежно пролегает через воцарение на оперной сцене </w:t>
      </w:r>
      <w:proofErr w:type="spellStart"/>
      <w:r w:rsidRPr="00D82B13">
        <w:rPr>
          <w:rFonts w:eastAsia="Times New Roman" w:cs="Times New Roman"/>
          <w:sz w:val="26"/>
          <w:szCs w:val="24"/>
          <w:lang w:eastAsia="ru-RU"/>
        </w:rPr>
        <w:t>безтембрового</w:t>
      </w:r>
      <w:proofErr w:type="spellEnd"/>
      <w:r w:rsidRPr="00D82B13">
        <w:rPr>
          <w:rFonts w:eastAsia="Times New Roman" w:cs="Times New Roman"/>
          <w:sz w:val="26"/>
          <w:szCs w:val="24"/>
          <w:lang w:eastAsia="ru-RU"/>
        </w:rPr>
        <w:t xml:space="preserve"> пения в верхнем регистре и в значительной степени в нижнем. Можно говорить о том, что в западноевропейском академическом вокале тембр приносится в жертву диапазону, что в свою очередь позволяет сделать вывод об "</w:t>
      </w:r>
      <w:proofErr w:type="spellStart"/>
      <w:r w:rsidRPr="00D82B13">
        <w:rPr>
          <w:rFonts w:eastAsia="Times New Roman" w:cs="Times New Roman"/>
          <w:sz w:val="26"/>
          <w:szCs w:val="24"/>
          <w:lang w:eastAsia="ru-RU"/>
        </w:rPr>
        <w:t>инструментализации</w:t>
      </w:r>
      <w:proofErr w:type="spellEnd"/>
      <w:r w:rsidRPr="00D82B13">
        <w:rPr>
          <w:rFonts w:eastAsia="Times New Roman" w:cs="Times New Roman"/>
          <w:sz w:val="26"/>
          <w:szCs w:val="24"/>
          <w:lang w:eastAsia="ru-RU"/>
        </w:rPr>
        <w:t xml:space="preserve">" человеческого голоса как о явлении западной культуры. Безусловно, не всегда и не все артисты утрачивают индивидуальные особенности и оттенки голоса, и не на всём диапазоне. У части певцов </w:t>
      </w:r>
      <w:proofErr w:type="spellStart"/>
      <w:r w:rsidRPr="00D82B13">
        <w:rPr>
          <w:rFonts w:eastAsia="Times New Roman" w:cs="Times New Roman"/>
          <w:sz w:val="26"/>
          <w:szCs w:val="24"/>
          <w:lang w:eastAsia="ru-RU"/>
        </w:rPr>
        <w:t>тембральная</w:t>
      </w:r>
      <w:proofErr w:type="spellEnd"/>
      <w:r w:rsidRPr="00D82B13">
        <w:rPr>
          <w:rFonts w:eastAsia="Times New Roman" w:cs="Times New Roman"/>
          <w:sz w:val="26"/>
          <w:szCs w:val="24"/>
          <w:lang w:eastAsia="ru-RU"/>
        </w:rPr>
        <w:t xml:space="preserve"> окраска голоса всё же проявляется, когда вокальная партия позволяет опуститься голосу на естественный для него диапазон, при условии, что исполнитель изначально наделён богатым и красивым тембром. Причём стоит отметить, что в целом мужские голоса обладают большей сопротивляемостью оперным вокальным технологиям, чем женские.</w:t>
      </w:r>
      <w:r w:rsidRPr="00D82B13">
        <w:rPr>
          <w:rStyle w:val="a8"/>
          <w:rFonts w:eastAsia="Times New Roman" w:cs="Times New Roman"/>
          <w:sz w:val="26"/>
          <w:szCs w:val="24"/>
          <w:lang w:eastAsia="ru-RU"/>
        </w:rPr>
        <w:footnoteReference w:id="43"/>
      </w:r>
      <w:r w:rsidRPr="00D82B13">
        <w:rPr>
          <w:rFonts w:eastAsia="Times New Roman" w:cs="Times New Roman"/>
          <w:sz w:val="26"/>
          <w:szCs w:val="24"/>
          <w:lang w:eastAsia="ru-RU"/>
        </w:rPr>
        <w:t xml:space="preserve"> Но о превращении человеческого голоса в бездушный музыкальный инструмент можно однозначно говорить, когда мы слышим то, к чему стремится Запад в пении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исполнение оперных арий, написанных композиторами специально для высоких голосов, и включающих пассажи из сверхвысоких звуков, которыми оперные дивы должны поразить слушателей. Даже человеку, неискушённому в пении становится очевидным, что он слышит не голос человека, а некое механическое или даже электронное </w:t>
      </w:r>
      <w:proofErr w:type="spellStart"/>
      <w:r w:rsidRPr="00D82B13">
        <w:rPr>
          <w:rFonts w:eastAsia="Times New Roman" w:cs="Times New Roman"/>
          <w:sz w:val="26"/>
          <w:szCs w:val="24"/>
          <w:lang w:eastAsia="ru-RU"/>
        </w:rPr>
        <w:t>звукогенерирующее</w:t>
      </w:r>
      <w:proofErr w:type="spellEnd"/>
      <w:r w:rsidRPr="00D82B13">
        <w:rPr>
          <w:rFonts w:eastAsia="Times New Roman" w:cs="Times New Roman"/>
          <w:sz w:val="26"/>
          <w:szCs w:val="24"/>
          <w:lang w:eastAsia="ru-RU"/>
        </w:rPr>
        <w:t xml:space="preserve"> устройство. Жутковато от этого становится. В качестве любопытной зари</w:t>
      </w:r>
      <w:r w:rsidRPr="00D82B13">
        <w:rPr>
          <w:rFonts w:eastAsia="Times New Roman" w:cs="Times New Roman"/>
          <w:sz w:val="26"/>
          <w:szCs w:val="24"/>
          <w:lang w:eastAsia="ru-RU"/>
        </w:rPr>
        <w:lastRenderedPageBreak/>
        <w:t>совки по этой теме приведём высказывание о своём собственном пении уже упомянутой современницы, якобы обладательницы самого высокого женского оперного голоса в мире. Светлана обучалась пению в России и Италии, сегодня живёт в Чехии, является солисткой Пражской государственной оперы</w:t>
      </w:r>
      <w:r w:rsidRPr="00D82B13">
        <w:rPr>
          <w:rStyle w:val="a8"/>
          <w:rFonts w:eastAsia="Times New Roman" w:cs="Times New Roman"/>
          <w:sz w:val="26"/>
          <w:szCs w:val="24"/>
          <w:lang w:eastAsia="ru-RU"/>
        </w:rPr>
        <w:footnoteReference w:id="44"/>
      </w:r>
      <w:r w:rsidRPr="00D82B13">
        <w:rPr>
          <w:rFonts w:eastAsia="Times New Roman" w:cs="Times New Roman"/>
          <w:sz w:val="26"/>
          <w:szCs w:val="24"/>
          <w:lang w:eastAsia="ru-RU"/>
        </w:rPr>
        <w:t xml:space="preserve">. Высказывание взято из видеосюжета </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Голос за кадром</w:t>
      </w:r>
      <w:r w:rsidR="0008545A" w:rsidRPr="00D82B13">
        <w:rPr>
          <w:rFonts w:eastAsia="Times New Roman" w:cs="Times New Roman"/>
          <w:sz w:val="26"/>
          <w:szCs w:val="24"/>
          <w:lang w:eastAsia="ru-RU"/>
        </w:rPr>
        <w:t>»</w:t>
      </w:r>
      <w:r w:rsidRPr="00D82B13">
        <w:rPr>
          <w:rFonts w:eastAsia="Times New Roman" w:cs="Times New Roman"/>
          <w:sz w:val="26"/>
          <w:szCs w:val="24"/>
          <w:lang w:eastAsia="ru-RU"/>
        </w:rPr>
        <w:t xml:space="preserve"> 2013 года</w:t>
      </w:r>
      <w:r w:rsidRPr="00D82B13">
        <w:rPr>
          <w:rStyle w:val="a8"/>
          <w:rFonts w:eastAsia="Times New Roman" w:cs="Times New Roman"/>
          <w:sz w:val="26"/>
          <w:szCs w:val="24"/>
          <w:lang w:eastAsia="ru-RU"/>
        </w:rPr>
        <w:footnoteReference w:id="45"/>
      </w:r>
      <w:r w:rsidRPr="00D82B13">
        <w:rPr>
          <w:rFonts w:eastAsia="Times New Roman" w:cs="Times New Roman"/>
          <w:sz w:val="26"/>
          <w:szCs w:val="24"/>
          <w:lang w:eastAsia="ru-RU"/>
        </w:rPr>
        <w:t>.</w:t>
      </w:r>
    </w:p>
    <w:p w:rsidR="00666171" w:rsidRPr="00D82B13" w:rsidRDefault="00666171" w:rsidP="00067860">
      <w:pPr>
        <w:spacing w:before="120"/>
        <w:jc w:val="both"/>
        <w:rPr>
          <w:rFonts w:eastAsia="Times New Roman" w:cs="Times New Roman"/>
          <w:i/>
          <w:sz w:val="26"/>
          <w:szCs w:val="24"/>
          <w:lang w:eastAsia="ru-RU"/>
        </w:rPr>
      </w:pPr>
      <w:r w:rsidRPr="00D82B13">
        <w:rPr>
          <w:rFonts w:eastAsia="Times New Roman" w:cs="Times New Roman"/>
          <w:i/>
          <w:sz w:val="26"/>
          <w:szCs w:val="24"/>
          <w:lang w:eastAsia="ru-RU"/>
        </w:rPr>
        <w:t xml:space="preserve">У меня рекорд зафиксирован </w:t>
      </w:r>
      <w:r w:rsidR="00C366A6" w:rsidRPr="00D82B13">
        <w:rPr>
          <w:rFonts w:eastAsia="Times New Roman" w:cs="Times New Roman"/>
          <w:i/>
          <w:sz w:val="26"/>
          <w:szCs w:val="24"/>
          <w:lang w:eastAsia="ru-RU"/>
        </w:rPr>
        <w:t>–</w:t>
      </w:r>
      <w:r w:rsidRPr="00D82B13">
        <w:rPr>
          <w:rFonts w:eastAsia="Times New Roman" w:cs="Times New Roman"/>
          <w:i/>
          <w:sz w:val="26"/>
          <w:szCs w:val="24"/>
          <w:lang w:eastAsia="ru-RU"/>
        </w:rPr>
        <w:t xml:space="preserve"> </w:t>
      </w:r>
      <w:r w:rsidR="00FC4C7D" w:rsidRPr="00D82B13">
        <w:rPr>
          <w:rFonts w:eastAsia="Times New Roman" w:cs="Times New Roman"/>
          <w:i/>
          <w:sz w:val="26"/>
          <w:szCs w:val="24"/>
          <w:lang w:eastAsia="ru-RU"/>
        </w:rPr>
        <w:t>«</w:t>
      </w:r>
      <w:r w:rsidRPr="00D82B13">
        <w:rPr>
          <w:rFonts w:eastAsia="Times New Roman" w:cs="Times New Roman"/>
          <w:i/>
          <w:sz w:val="26"/>
          <w:szCs w:val="24"/>
          <w:lang w:eastAsia="ru-RU"/>
        </w:rPr>
        <w:t>до</w:t>
      </w:r>
      <w:r w:rsidR="00FC4C7D" w:rsidRPr="00D82B13">
        <w:rPr>
          <w:rFonts w:eastAsia="Times New Roman" w:cs="Times New Roman"/>
          <w:i/>
          <w:sz w:val="26"/>
          <w:szCs w:val="24"/>
          <w:lang w:eastAsia="ru-RU"/>
        </w:rPr>
        <w:t>»</w:t>
      </w:r>
      <w:r w:rsidRPr="00D82B13">
        <w:rPr>
          <w:rFonts w:eastAsia="Times New Roman" w:cs="Times New Roman"/>
          <w:i/>
          <w:sz w:val="26"/>
          <w:szCs w:val="24"/>
          <w:lang w:eastAsia="ru-RU"/>
        </w:rPr>
        <w:t xml:space="preserve"> четвёртой октавы, но, если честно, по секрету, я пою ещё выше, я оставила для себя запас на всякий случай.  А на самом деле, если считать по герцам, то ещё есть нот пять-шесть, которые доступны человеческому уху, а дальше уже </w:t>
      </w:r>
      <w:r w:rsidR="00C366A6" w:rsidRPr="00D82B13">
        <w:rPr>
          <w:rFonts w:eastAsia="Times New Roman" w:cs="Times New Roman"/>
          <w:i/>
          <w:sz w:val="26"/>
          <w:szCs w:val="24"/>
          <w:lang w:eastAsia="ru-RU"/>
        </w:rPr>
        <w:t>–</w:t>
      </w:r>
      <w:r w:rsidRPr="00D82B13">
        <w:rPr>
          <w:rFonts w:eastAsia="Times New Roman" w:cs="Times New Roman"/>
          <w:i/>
          <w:sz w:val="26"/>
          <w:szCs w:val="24"/>
          <w:lang w:eastAsia="ru-RU"/>
        </w:rPr>
        <w:t xml:space="preserve"> ультразвук, который человек не может услышать и это, можно сказать, уже ноты, на которых разговаривают дельфины и киты.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К этому свидетельству в качестве просто занятного штриха стоит добавить факт из личной жизни артистки, сообщённый авторами фильма: </w:t>
      </w:r>
      <w:r w:rsidRPr="00D82B13">
        <w:rPr>
          <w:rFonts w:eastAsia="Times New Roman" w:cs="Times New Roman"/>
          <w:i/>
          <w:sz w:val="26"/>
          <w:szCs w:val="24"/>
          <w:lang w:eastAsia="ru-RU"/>
        </w:rPr>
        <w:t xml:space="preserve">Самый редкий голос много требует взамен. Перед каждым выступлением она ровно 3 дня не произносит ни единого слова, муж Светы Сергей успел научиться языку жестов.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Помимо </w:t>
      </w:r>
      <w:r w:rsidR="002C5ED8" w:rsidRPr="00D82B13">
        <w:rPr>
          <w:rFonts w:eastAsia="Times New Roman" w:cs="Times New Roman"/>
          <w:sz w:val="26"/>
          <w:szCs w:val="24"/>
          <w:lang w:eastAsia="ru-RU"/>
        </w:rPr>
        <w:t xml:space="preserve">выхолощенного </w:t>
      </w:r>
      <w:r w:rsidRPr="00D82B13">
        <w:rPr>
          <w:rFonts w:eastAsia="Times New Roman" w:cs="Times New Roman"/>
          <w:sz w:val="26"/>
          <w:szCs w:val="24"/>
          <w:lang w:eastAsia="ru-RU"/>
        </w:rPr>
        <w:t xml:space="preserve">качества звука, о превращении голоса в безликий инструмент говорит следующее: исполнение высоких виртуозных пассажей разными оперными артистками создаёт у Вас безотрадное ощущение, что звучат они настолько одинаковы, что Вы никогда бы не отличили одного исполнителя от другого, если бы пришлось определять только на слух. </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jc w:val="both"/>
        <w:rPr>
          <w:rFonts w:eastAsia="Times New Roman" w:cs="Times New Roman"/>
          <w:sz w:val="26"/>
          <w:szCs w:val="24"/>
          <w:u w:val="single"/>
          <w:lang w:eastAsia="ru-RU"/>
        </w:rPr>
      </w:pPr>
      <w:r w:rsidRPr="00D82B13">
        <w:rPr>
          <w:rFonts w:eastAsia="Times New Roman" w:cs="Times New Roman"/>
          <w:sz w:val="26"/>
          <w:szCs w:val="24"/>
          <w:u w:val="single"/>
          <w:lang w:eastAsia="ru-RU"/>
        </w:rPr>
        <w:t>2. Утрата фонетической чистоты слов. Принесение слова в жертву.</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При пении "в купол" или "закрытым звуком" гласные "И", "А", "У", "Я", "Ю", "Е", "Ё", "О"</w:t>
      </w:r>
      <w:r w:rsidRPr="00D82B13">
        <w:rPr>
          <w:rStyle w:val="a8"/>
          <w:rFonts w:eastAsia="Times New Roman" w:cs="Times New Roman"/>
          <w:sz w:val="26"/>
          <w:szCs w:val="24"/>
          <w:lang w:eastAsia="ru-RU"/>
        </w:rPr>
        <w:footnoteReference w:id="46"/>
      </w:r>
      <w:r w:rsidRPr="00D82B13">
        <w:rPr>
          <w:rFonts w:eastAsia="Times New Roman" w:cs="Times New Roman"/>
          <w:sz w:val="26"/>
          <w:szCs w:val="24"/>
          <w:lang w:eastAsia="ru-RU"/>
        </w:rPr>
        <w:t xml:space="preserve">, получаются лишь более или менее напоминающими эти гласные. Например, вместо "У" звучит "О", вместо "И" – "Ы", вместо "А" – "О". С одной стороны, деформация гласных обусловлена применяемой при прикрытом пении настройкой голосового аппарата. (Очень часто эта неестественная физиология пения отражается на физиономии исполнителя в форме ненатуральной, зачастую комично или трагично выглядящей мимики, как например напряжённое оттягивание вниз нижней челюсти на звуках "А" и "О"). С другой стороны, имеет место обратная связь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педагоги вокала заставляют учеников целенаправленно искажать гласные для выработки "закрытого звука". В музыкальных училищах эта стратегическая установка облечена в форму афоризма: «</w:t>
      </w:r>
      <w:r w:rsidRPr="00D82B13">
        <w:rPr>
          <w:rFonts w:eastAsia="Times New Roman" w:cs="Times New Roman"/>
          <w:i/>
          <w:sz w:val="26"/>
          <w:szCs w:val="24"/>
          <w:lang w:eastAsia="ru-RU"/>
        </w:rPr>
        <w:t>Чтоб прикрытие найти, надо "Е" прибавить к "И"</w:t>
      </w:r>
      <w:r w:rsidRPr="00D82B13">
        <w:rPr>
          <w:rFonts w:eastAsia="Times New Roman" w:cs="Times New Roman"/>
          <w:sz w:val="26"/>
          <w:szCs w:val="24"/>
          <w:lang w:eastAsia="ru-RU"/>
        </w:rPr>
        <w:t>». "И" искажается в направлении к "Е"</w:t>
      </w:r>
      <w:r w:rsidRPr="00D82B13">
        <w:rPr>
          <w:rFonts w:eastAsia="Times New Roman" w:cs="Times New Roman"/>
          <w:i/>
          <w:sz w:val="26"/>
          <w:szCs w:val="24"/>
          <w:lang w:eastAsia="ru-RU"/>
        </w:rPr>
        <w:t xml:space="preserve"> </w:t>
      </w:r>
      <w:r w:rsidRPr="00D82B13">
        <w:rPr>
          <w:rFonts w:eastAsia="Times New Roman" w:cs="Times New Roman"/>
          <w:sz w:val="26"/>
          <w:szCs w:val="24"/>
          <w:lang w:eastAsia="ru-RU"/>
        </w:rPr>
        <w:t>или</w:t>
      </w:r>
      <w:r w:rsidRPr="00D82B13">
        <w:rPr>
          <w:rFonts w:eastAsia="Times New Roman" w:cs="Times New Roman"/>
          <w:i/>
          <w:sz w:val="26"/>
          <w:szCs w:val="24"/>
          <w:lang w:eastAsia="ru-RU"/>
        </w:rPr>
        <w:t xml:space="preserve"> </w:t>
      </w:r>
      <w:r w:rsidRPr="00D82B13">
        <w:rPr>
          <w:rFonts w:eastAsia="Times New Roman" w:cs="Times New Roman"/>
          <w:sz w:val="26"/>
          <w:szCs w:val="24"/>
          <w:lang w:eastAsia="ru-RU"/>
        </w:rPr>
        <w:t xml:space="preserve">"Ы", "А", "Ю" и "У"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 "О", "Ё"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 "Я".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Выше уже упоминалось, что господство формы над содержанием, погоня за формальным механическим рекордом в ущерб смыслу, характерные для оперы как детища германо-романской цивилизации – чужды духу русской жизни, не отвечают требованиям славянских народных начал. Одной из основных категорий, обладающих непреходящей ценностью для русского человека в процессе постижения им смыслов мироздания, является слово, речь. Христианство, в котором Слово обозначает вторую ипостась Святой Троицы («Вначале было Слово», «Бог-Слово»), оказалось созвучно русским народным началам, наряду с церковными таинствами слово является главным содержанием жизни нашего народа в Церкви. Слово, а не мелодия издревле было главным элементом русского народного творчества – сказов, сказок, </w:t>
      </w:r>
      <w:r w:rsidRPr="00D82B13">
        <w:rPr>
          <w:rFonts w:eastAsia="Times New Roman" w:cs="Times New Roman"/>
          <w:sz w:val="26"/>
          <w:szCs w:val="24"/>
          <w:lang w:eastAsia="ru-RU"/>
        </w:rPr>
        <w:lastRenderedPageBreak/>
        <w:t>сказаний, былин, песен. И в советский период своей истории русский народ оставался привержен именно слову в песне, это сказалось в безусловном неприятии основной массой населения Советского Союза жанра академического и оперного пения, несмотря на то, что оперы русских, советских и зарубежных композиторов целиком, отрывки из опер, арии, романсы в академическом стиле з</w:t>
      </w:r>
      <w:r w:rsidR="006D49E0" w:rsidRPr="00D82B13">
        <w:rPr>
          <w:rFonts w:eastAsia="Times New Roman" w:cs="Times New Roman"/>
          <w:sz w:val="26"/>
          <w:szCs w:val="24"/>
          <w:lang w:eastAsia="ru-RU"/>
        </w:rPr>
        <w:t>аполоняли собой телевизионный и</w:t>
      </w:r>
      <w:r w:rsidRPr="00D82B13">
        <w:rPr>
          <w:rFonts w:eastAsia="Times New Roman" w:cs="Times New Roman"/>
          <w:sz w:val="26"/>
          <w:szCs w:val="24"/>
          <w:lang w:eastAsia="ru-RU"/>
        </w:rPr>
        <w:t xml:space="preserve"> радиоэфир. Оставшись равнодушными в основной своей массе к искусственно насаждаемой европейской «классике», русский человек остался верен своим корням, силой живущих в нём интуиций сделал свой однозначный выбор в пользу исполнителей, </w:t>
      </w:r>
      <w:r w:rsidR="00605E18" w:rsidRPr="00D82B13">
        <w:rPr>
          <w:rFonts w:eastAsia="Times New Roman" w:cs="Times New Roman"/>
          <w:sz w:val="26"/>
          <w:szCs w:val="24"/>
          <w:lang w:eastAsia="ru-RU"/>
        </w:rPr>
        <w:t xml:space="preserve">в советской эстраде </w:t>
      </w:r>
      <w:r w:rsidRPr="00D82B13">
        <w:rPr>
          <w:rFonts w:eastAsia="Times New Roman" w:cs="Times New Roman"/>
          <w:sz w:val="26"/>
          <w:szCs w:val="24"/>
          <w:lang w:eastAsia="ru-RU"/>
        </w:rPr>
        <w:t xml:space="preserve">продолживших традиции подлинного русского пения и поставивших это пение своим творчеством на новую ступень развития. Всенародным признанием и любовью пользовались именно мастера песенного слова, русской речи, положенной на мелодию. В этот период русское слово преподносилось слушателям с величайшей бережностью и выпукло до ощущения материальности, с сохранением </w:t>
      </w:r>
      <w:r w:rsidR="00AA4941">
        <w:rPr>
          <w:noProof/>
          <w:lang w:eastAsia="ru-RU"/>
        </w:rPr>
        <w:drawing>
          <wp:anchor distT="0" distB="0" distL="114300" distR="114300" simplePos="0" relativeHeight="251659264" behindDoc="0" locked="0" layoutInCell="1" allowOverlap="1" wp14:anchorId="18B46E58" wp14:editId="5CF9F47E">
            <wp:simplePos x="0" y="0"/>
            <wp:positionH relativeFrom="margin">
              <wp:align>left</wp:align>
            </wp:positionH>
            <wp:positionV relativeFrom="paragraph">
              <wp:posOffset>2257864</wp:posOffset>
            </wp:positionV>
            <wp:extent cx="2496185" cy="1938655"/>
            <wp:effectExtent l="0" t="0" r="0" b="4445"/>
            <wp:wrapSquare wrapText="bothSides"/>
            <wp:docPr id="4" name="Рисунок 4" descr="&quot;Людмила Зыкина была строга, как настоящая мать, но многим помогала&quot; / Шоуб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Людмила Зыкина была строга, как настоящая мать, но многим помогала&quot; / Шоубиз"/>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18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B13">
        <w:rPr>
          <w:rFonts w:eastAsia="Times New Roman" w:cs="Times New Roman"/>
          <w:sz w:val="26"/>
          <w:szCs w:val="24"/>
          <w:lang w:eastAsia="ru-RU"/>
        </w:rPr>
        <w:t xml:space="preserve">всей глубины, яркости и исконной </w:t>
      </w:r>
      <w:proofErr w:type="spellStart"/>
      <w:r w:rsidRPr="00D82B13">
        <w:rPr>
          <w:rFonts w:eastAsia="Times New Roman" w:cs="Times New Roman"/>
          <w:sz w:val="26"/>
          <w:szCs w:val="24"/>
          <w:lang w:eastAsia="ru-RU"/>
        </w:rPr>
        <w:t>русскости</w:t>
      </w:r>
      <w:proofErr w:type="spellEnd"/>
      <w:r w:rsidRPr="00D82B13">
        <w:rPr>
          <w:rFonts w:eastAsia="Times New Roman" w:cs="Times New Roman"/>
          <w:sz w:val="26"/>
          <w:szCs w:val="24"/>
          <w:lang w:eastAsia="ru-RU"/>
        </w:rPr>
        <w:t>, народности его звучания. Величайшим образцом такого донесения песни до слушателя стало творчество незабвенной Людмилы Зыкиной (1929 – 2009)</w:t>
      </w:r>
      <w:r w:rsidR="00846224" w:rsidRPr="00D82B13">
        <w:rPr>
          <w:rFonts w:eastAsia="Times New Roman" w:cs="Times New Roman"/>
          <w:sz w:val="26"/>
          <w:szCs w:val="24"/>
          <w:lang w:eastAsia="ru-RU"/>
        </w:rPr>
        <w:t>,</w:t>
      </w:r>
      <w:r w:rsidRPr="00D82B13">
        <w:rPr>
          <w:rFonts w:eastAsia="Times New Roman" w:cs="Times New Roman"/>
          <w:sz w:val="26"/>
          <w:szCs w:val="24"/>
          <w:lang w:eastAsia="ru-RU"/>
        </w:rPr>
        <w:t xml:space="preserve"> жемчужинами которого были такие русские народные и эстрадные песни, как «Тонкая рябина», «Течёт река Волга», «Калинка», «Сронила колечко», «Нежность», «Подари мне платок». Среди других представителей этого поистине народного искусства в первую очередь следует назвать исполнителей: Ольга Воронец, Клавдия Шульженко, Владимир Высоцкий, Марк Бернес, Валентина Толкунова, Людмила Сенчина, Эдуард Хиль, а из коллективов – в первую очередь необходимо отметить ВИА «Самоцветы». Благодаря уникальному музыкальному и гражданскому чутью своего основателя и руководителя Юрия Маликова «Самоцветы» побили все рекорды по количеству в репертуаре песен, ставших всенародно любимыми шлягерами. (Например, «Мой адрес – Советский Союз», «Не повторяется такое никогда», «Добрая примета»). Маликовым был найден фирменный звук «Самоцветов», заключавшийся в соединении 3-4 мужских голосов с 1 женским в единый тембр. И, конечно, главным даром </w:t>
      </w:r>
      <w:r w:rsidR="00261F7C" w:rsidRPr="00D82B13">
        <w:rPr>
          <w:rFonts w:eastAsia="Times New Roman" w:cs="Times New Roman"/>
          <w:sz w:val="26"/>
          <w:szCs w:val="24"/>
          <w:lang w:eastAsia="ru-RU"/>
        </w:rPr>
        <w:t xml:space="preserve">этого </w:t>
      </w:r>
      <w:r w:rsidRPr="00D82B13">
        <w:rPr>
          <w:rFonts w:eastAsia="Times New Roman" w:cs="Times New Roman"/>
          <w:sz w:val="26"/>
          <w:szCs w:val="24"/>
          <w:lang w:eastAsia="ru-RU"/>
        </w:rPr>
        <w:t>руководителя было умение находить для ансамбля «песни о главном»</w:t>
      </w:r>
      <w:r w:rsidR="00261F7C" w:rsidRPr="00D82B13">
        <w:rPr>
          <w:rFonts w:eastAsia="Times New Roman" w:cs="Times New Roman"/>
          <w:sz w:val="26"/>
          <w:szCs w:val="24"/>
          <w:lang w:eastAsia="ru-RU"/>
        </w:rPr>
        <w:t>.</w:t>
      </w:r>
    </w:p>
    <w:p w:rsidR="00666171" w:rsidRDefault="00834E6E" w:rsidP="00067860">
      <w:pPr>
        <w:spacing w:before="120"/>
        <w:jc w:val="both"/>
        <w:rPr>
          <w:rFonts w:eastAsia="Times New Roman" w:cs="Times New Roman"/>
          <w:sz w:val="26"/>
          <w:szCs w:val="24"/>
          <w:lang w:eastAsia="ru-RU"/>
        </w:rPr>
      </w:pPr>
      <w:r>
        <w:rPr>
          <w:noProof/>
          <w:lang w:eastAsia="ru-RU"/>
        </w:rPr>
        <w:lastRenderedPageBreak/>
        <w:drawing>
          <wp:anchor distT="0" distB="0" distL="114300" distR="114300" simplePos="0" relativeHeight="251658240" behindDoc="0" locked="0" layoutInCell="1" allowOverlap="1" wp14:anchorId="54680A20" wp14:editId="36594F8F">
            <wp:simplePos x="0" y="0"/>
            <wp:positionH relativeFrom="margin">
              <wp:align>left</wp:align>
            </wp:positionH>
            <wp:positionV relativeFrom="paragraph">
              <wp:posOffset>554794</wp:posOffset>
            </wp:positionV>
            <wp:extent cx="2145030" cy="2651760"/>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5030" cy="2651760"/>
                    </a:xfrm>
                    <a:prstGeom prst="rect">
                      <a:avLst/>
                    </a:prstGeom>
                  </pic:spPr>
                </pic:pic>
              </a:graphicData>
            </a:graphic>
            <wp14:sizeRelH relativeFrom="page">
              <wp14:pctWidth>0</wp14:pctWidth>
            </wp14:sizeRelH>
            <wp14:sizeRelV relativeFrom="page">
              <wp14:pctHeight>0</wp14:pctHeight>
            </wp14:sizeRelV>
          </wp:anchor>
        </w:drawing>
      </w:r>
      <w:r w:rsidR="00666171" w:rsidRPr="00D82B13">
        <w:rPr>
          <w:rFonts w:eastAsia="Times New Roman" w:cs="Times New Roman"/>
          <w:sz w:val="26"/>
          <w:szCs w:val="24"/>
          <w:lang w:eastAsia="ru-RU"/>
        </w:rPr>
        <w:t xml:space="preserve">Не все знают </w:t>
      </w:r>
      <w:r w:rsidR="00D323A7">
        <w:rPr>
          <w:rFonts w:eastAsia="Times New Roman" w:cs="Times New Roman"/>
          <w:sz w:val="26"/>
          <w:szCs w:val="24"/>
          <w:lang w:eastAsia="ru-RU"/>
        </w:rPr>
        <w:t>и</w:t>
      </w:r>
      <w:r w:rsidR="00666171" w:rsidRPr="00D82B13">
        <w:rPr>
          <w:rFonts w:eastAsia="Times New Roman" w:cs="Times New Roman"/>
          <w:sz w:val="26"/>
          <w:szCs w:val="24"/>
          <w:lang w:eastAsia="ru-RU"/>
        </w:rPr>
        <w:t>сторию становления «Самоцветов», её стоит кратко рассказать</w:t>
      </w:r>
      <w:r w:rsidR="00261F7C" w:rsidRPr="00D82B13">
        <w:rPr>
          <w:rFonts w:eastAsia="Times New Roman" w:cs="Times New Roman"/>
          <w:sz w:val="26"/>
          <w:szCs w:val="24"/>
          <w:lang w:eastAsia="ru-RU"/>
        </w:rPr>
        <w:t>,</w:t>
      </w:r>
      <w:r w:rsidR="00666171" w:rsidRPr="00D82B13">
        <w:rPr>
          <w:rFonts w:eastAsia="Times New Roman" w:cs="Times New Roman"/>
          <w:sz w:val="26"/>
          <w:szCs w:val="24"/>
          <w:lang w:eastAsia="ru-RU"/>
        </w:rPr>
        <w:t xml:space="preserve"> так как она весьма интересна и поучительна и прекрасно иллюстрирует тезисы нашего исследования. Первым смелым деянием Юрия Маликова, заложившим техническую базу будущего коллектива, стало приобретение им в 1970 году, когда ансамбль существовал только в его голове в виде замысла, 15 ящиков полного комплекта звукового электронного оборудования и инструментов. Это он сделал, находясь в Японии на выставке Экспо-70 в качестве музыканта-контрабасиста в составе советской делегации, потратив все заработанные за 8 месяцев командировки деньги. В Союзе это оборудование приобрести было невозможно. Однако главной проблемой, которую пришлось решать Юрию, оказалось другая. По приезде в Союз, оказалось, что большинство молодых музыкантов, которых он начал приглашать к участию в создаваемом ансамбле, отнюдь не горят желанием исполнять песни на русском языке и настаивают на формировании репертуара из песен на английском языке – в то время среди выпускников музучилищ повальным было увлечение «Битлз» и «</w:t>
      </w:r>
      <w:proofErr w:type="spellStart"/>
      <w:r w:rsidR="00666171" w:rsidRPr="00D82B13">
        <w:rPr>
          <w:rFonts w:eastAsia="Times New Roman" w:cs="Times New Roman"/>
          <w:sz w:val="26"/>
          <w:szCs w:val="24"/>
          <w:lang w:eastAsia="ru-RU"/>
        </w:rPr>
        <w:t>Роллинг</w:t>
      </w:r>
      <w:proofErr w:type="spellEnd"/>
      <w:r w:rsidR="00666171" w:rsidRPr="00D82B13">
        <w:rPr>
          <w:rFonts w:eastAsia="Times New Roman" w:cs="Times New Roman"/>
          <w:sz w:val="26"/>
          <w:szCs w:val="24"/>
          <w:lang w:eastAsia="ru-RU"/>
        </w:rPr>
        <w:t xml:space="preserve"> </w:t>
      </w:r>
      <w:proofErr w:type="spellStart"/>
      <w:r w:rsidR="00666171" w:rsidRPr="00D82B13">
        <w:rPr>
          <w:rFonts w:eastAsia="Times New Roman" w:cs="Times New Roman"/>
          <w:sz w:val="26"/>
          <w:szCs w:val="24"/>
          <w:lang w:eastAsia="ru-RU"/>
        </w:rPr>
        <w:t>Стоунз</w:t>
      </w:r>
      <w:proofErr w:type="spellEnd"/>
      <w:r w:rsidR="00666171" w:rsidRPr="00D82B13">
        <w:rPr>
          <w:rFonts w:eastAsia="Times New Roman" w:cs="Times New Roman"/>
          <w:sz w:val="26"/>
          <w:szCs w:val="24"/>
          <w:lang w:eastAsia="ru-RU"/>
        </w:rPr>
        <w:t>». Юрию стоило больших усилий переубедить этих ребят, направить их в русло отечественного, патриотичного и русскоязычного исполнительства</w:t>
      </w:r>
      <w:r w:rsidR="00C02DB9" w:rsidRPr="00D82B13">
        <w:rPr>
          <w:rStyle w:val="a8"/>
          <w:rFonts w:eastAsia="Times New Roman" w:cs="Times New Roman"/>
          <w:sz w:val="26"/>
          <w:szCs w:val="24"/>
          <w:lang w:eastAsia="ru-RU"/>
        </w:rPr>
        <w:footnoteReference w:id="47"/>
      </w:r>
      <w:r w:rsidR="00666171" w:rsidRPr="00D82B13">
        <w:rPr>
          <w:rFonts w:eastAsia="Times New Roman" w:cs="Times New Roman"/>
          <w:sz w:val="26"/>
          <w:szCs w:val="24"/>
          <w:lang w:eastAsia="ru-RU"/>
        </w:rPr>
        <w:t xml:space="preserve">. Гениальная культурологическая интуиция Маликова подсказала ему правильное решение, полностью соответствующее положениям Данилевского о заимствованиях – перенимать технические достижения других цивилизаций можно и нужно, нет ничего плохого в современном качественном музыкальном оснащении, инструменты не являются европейской прививкой. </w:t>
      </w:r>
      <w:r w:rsidR="00261F7C" w:rsidRPr="00D82B13">
        <w:rPr>
          <w:rFonts w:eastAsia="Times New Roman" w:cs="Times New Roman"/>
          <w:sz w:val="26"/>
          <w:szCs w:val="24"/>
          <w:lang w:eastAsia="ru-RU"/>
        </w:rPr>
        <w:t>Пере</w:t>
      </w:r>
      <w:r w:rsidR="00666171" w:rsidRPr="00D82B13">
        <w:rPr>
          <w:rFonts w:eastAsia="Times New Roman" w:cs="Times New Roman"/>
          <w:sz w:val="26"/>
          <w:szCs w:val="24"/>
          <w:lang w:eastAsia="ru-RU"/>
        </w:rPr>
        <w:t xml:space="preserve">нимать же чужеродные народные формы быта – английский язык, американскую музыку, </w:t>
      </w:r>
      <w:proofErr w:type="spellStart"/>
      <w:r w:rsidR="00666171" w:rsidRPr="00D82B13">
        <w:rPr>
          <w:rFonts w:eastAsia="Times New Roman" w:cs="Times New Roman"/>
          <w:sz w:val="26"/>
          <w:szCs w:val="24"/>
          <w:lang w:eastAsia="ru-RU"/>
        </w:rPr>
        <w:t>ненациональное</w:t>
      </w:r>
      <w:proofErr w:type="spellEnd"/>
      <w:r w:rsidR="00666171" w:rsidRPr="00D82B13">
        <w:rPr>
          <w:rFonts w:eastAsia="Times New Roman" w:cs="Times New Roman"/>
          <w:sz w:val="26"/>
          <w:szCs w:val="24"/>
          <w:lang w:eastAsia="ru-RU"/>
        </w:rPr>
        <w:t xml:space="preserve"> содержание песен – проигрышно. Гигантский всесоюзный успех, вновь расцветающая в наши дни популярность ансамбля, доказали правоту выбора Маликова, соответственно оказалась в очередной раз доказанной применимость теоретических выкладок Данилевского к сфере искусства и их правота.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Таким образом, в свете наличия у русского народа таких слитков из чистого золота, как русская народная песня, русская песня советского периода, с народностью её слов, смысла, способа исполнения и с народностью самих исполнителей, представляется вполне разумным и логичным, что подавляющее большинство населения нашей страны – как в годы СССР, так и сегодня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равнодушны к опере, инородной и причудливой для него, хотя бы по причине </w:t>
      </w:r>
      <w:r w:rsidR="00261F7C" w:rsidRPr="00D82B13">
        <w:rPr>
          <w:rFonts w:eastAsia="Times New Roman" w:cs="Times New Roman"/>
          <w:sz w:val="26"/>
          <w:szCs w:val="24"/>
          <w:lang w:eastAsia="ru-RU"/>
        </w:rPr>
        <w:t xml:space="preserve">того, что в ней </w:t>
      </w:r>
      <w:r w:rsidR="00261F7C" w:rsidRPr="00D82B13">
        <w:rPr>
          <w:rFonts w:eastAsia="Times New Roman" w:cs="Times New Roman"/>
          <w:i/>
          <w:sz w:val="26"/>
          <w:szCs w:val="24"/>
          <w:lang w:eastAsia="ru-RU"/>
        </w:rPr>
        <w:t>слово</w:t>
      </w:r>
      <w:r w:rsidR="00261F7C" w:rsidRPr="00D82B13">
        <w:rPr>
          <w:rFonts w:eastAsia="Times New Roman" w:cs="Times New Roman"/>
          <w:sz w:val="26"/>
          <w:szCs w:val="24"/>
          <w:lang w:eastAsia="ru-RU"/>
        </w:rPr>
        <w:t xml:space="preserve"> убито </w:t>
      </w:r>
      <w:r w:rsidR="00261F7C" w:rsidRPr="00D82B13">
        <w:rPr>
          <w:rFonts w:eastAsia="Times New Roman" w:cs="Times New Roman"/>
          <w:i/>
          <w:sz w:val="26"/>
          <w:szCs w:val="24"/>
          <w:lang w:eastAsia="ru-RU"/>
        </w:rPr>
        <w:t>вокалом</w:t>
      </w:r>
      <w:r w:rsidRPr="00D82B13">
        <w:rPr>
          <w:rFonts w:eastAsia="Times New Roman" w:cs="Times New Roman"/>
          <w:sz w:val="26"/>
          <w:szCs w:val="24"/>
          <w:lang w:eastAsia="ru-RU"/>
        </w:rPr>
        <w:t>. Старшее и среднее поколение помн</w:t>
      </w:r>
      <w:r w:rsidR="00B16CED">
        <w:rPr>
          <w:rFonts w:eastAsia="Times New Roman" w:cs="Times New Roman"/>
          <w:sz w:val="26"/>
          <w:szCs w:val="24"/>
          <w:lang w:eastAsia="ru-RU"/>
        </w:rPr>
        <w:t>я</w:t>
      </w:r>
      <w:r w:rsidRPr="00D82B13">
        <w:rPr>
          <w:rFonts w:eastAsia="Times New Roman" w:cs="Times New Roman"/>
          <w:sz w:val="26"/>
          <w:szCs w:val="24"/>
          <w:lang w:eastAsia="ru-RU"/>
        </w:rPr>
        <w:t xml:space="preserve">т, что пристрастия народа в годы СССР выстраивались в порядке, противоположном приоритету музыкальных программ, подаваемых по телевизору и радио. Первое место по выделяемому эфирному времени занимали классическая инструментальная, камерная и оперная музыка, второе – народная, третья – эстрада. Любил </w:t>
      </w:r>
      <w:r w:rsidR="00261F7C" w:rsidRPr="00D82B13">
        <w:rPr>
          <w:rFonts w:eastAsia="Times New Roman" w:cs="Times New Roman"/>
          <w:sz w:val="26"/>
          <w:szCs w:val="24"/>
          <w:lang w:eastAsia="ru-RU"/>
        </w:rPr>
        <w:t xml:space="preserve">же </w:t>
      </w:r>
      <w:r w:rsidRPr="00D82B13">
        <w:rPr>
          <w:rFonts w:eastAsia="Times New Roman" w:cs="Times New Roman"/>
          <w:sz w:val="26"/>
          <w:szCs w:val="24"/>
          <w:lang w:eastAsia="ru-RU"/>
        </w:rPr>
        <w:t xml:space="preserve">народ больше всего смотреть и слушать эстраду, во вторую очередь – народные песни, опера была на последнем месте. В нынешнее время коммерциализации телевидения, когда </w:t>
      </w:r>
      <w:proofErr w:type="spellStart"/>
      <w:r w:rsidRPr="00D82B13">
        <w:rPr>
          <w:rFonts w:eastAsia="Times New Roman" w:cs="Times New Roman"/>
          <w:sz w:val="26"/>
          <w:szCs w:val="24"/>
          <w:lang w:eastAsia="ru-RU"/>
        </w:rPr>
        <w:t>нерейтинговые</w:t>
      </w:r>
      <w:proofErr w:type="spellEnd"/>
      <w:r w:rsidRPr="00D82B13">
        <w:rPr>
          <w:rFonts w:eastAsia="Times New Roman" w:cs="Times New Roman"/>
          <w:sz w:val="26"/>
          <w:szCs w:val="24"/>
          <w:lang w:eastAsia="ru-RU"/>
        </w:rPr>
        <w:t xml:space="preserve"> программы полностью исчезли из </w:t>
      </w:r>
      <w:r w:rsidRPr="00D82B13">
        <w:rPr>
          <w:rFonts w:eastAsia="Times New Roman" w:cs="Times New Roman"/>
          <w:sz w:val="26"/>
          <w:szCs w:val="24"/>
          <w:lang w:eastAsia="ru-RU"/>
        </w:rPr>
        <w:lastRenderedPageBreak/>
        <w:t>сетки передач, диагноз полностью подтвердился – опера не нужна народу, её не смотрят, с ней не продаётся реклама, поэтому её на центральных каналах больше нет вообще</w:t>
      </w:r>
      <w:r w:rsidR="00261F7C" w:rsidRPr="00D82B13">
        <w:rPr>
          <w:rStyle w:val="a8"/>
          <w:rFonts w:eastAsia="Times New Roman" w:cs="Times New Roman"/>
          <w:sz w:val="26"/>
          <w:szCs w:val="24"/>
          <w:lang w:eastAsia="ru-RU"/>
        </w:rPr>
        <w:footnoteReference w:id="48"/>
      </w:r>
      <w:r w:rsidRPr="00D82B13">
        <w:rPr>
          <w:rFonts w:eastAsia="Times New Roman" w:cs="Times New Roman"/>
          <w:sz w:val="26"/>
          <w:szCs w:val="24"/>
          <w:lang w:eastAsia="ru-RU"/>
        </w:rPr>
        <w:t>. И вряд ли стоит рассчитывать на то, что народ в будущем изменит свой выбор.</w:t>
      </w:r>
    </w:p>
    <w:p w:rsidR="00666171" w:rsidRPr="00D82B13" w:rsidRDefault="00666171" w:rsidP="00067860">
      <w:pPr>
        <w:spacing w:before="120"/>
        <w:jc w:val="both"/>
        <w:rPr>
          <w:rFonts w:eastAsia="Times New Roman" w:cs="Times New Roman"/>
          <w:sz w:val="26"/>
          <w:szCs w:val="24"/>
          <w:u w:val="single"/>
          <w:lang w:eastAsia="ru-RU"/>
        </w:rPr>
      </w:pPr>
    </w:p>
    <w:p w:rsidR="00666171" w:rsidRPr="00D82B13" w:rsidRDefault="00666171" w:rsidP="00067860">
      <w:pPr>
        <w:spacing w:before="120"/>
        <w:jc w:val="both"/>
        <w:rPr>
          <w:rFonts w:eastAsia="Times New Roman" w:cs="Times New Roman"/>
          <w:sz w:val="26"/>
          <w:szCs w:val="24"/>
          <w:u w:val="single"/>
          <w:lang w:eastAsia="ru-RU"/>
        </w:rPr>
      </w:pPr>
      <w:r w:rsidRPr="00D82B13">
        <w:rPr>
          <w:rFonts w:eastAsia="Times New Roman" w:cs="Times New Roman"/>
          <w:sz w:val="26"/>
          <w:szCs w:val="24"/>
          <w:u w:val="single"/>
          <w:lang w:eastAsia="ru-RU"/>
        </w:rPr>
        <w:t>3. Напряженность, доходящая до обезображивания, лица и всего тела во время пения.</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Необходимость добиваться так называемого профессионального звука на неестественных для голосового аппарата высотах (и нередко на неестественных низах) требует перенапряжения всей физиологии человека, и оказывается, что это перенапряжение невозможно скрыть от зрителя. Оперный вокал очень </w:t>
      </w:r>
      <w:proofErr w:type="spellStart"/>
      <w:r w:rsidRPr="00D82B13">
        <w:rPr>
          <w:rFonts w:eastAsia="Times New Roman" w:cs="Times New Roman"/>
          <w:sz w:val="26"/>
          <w:szCs w:val="24"/>
          <w:lang w:eastAsia="ru-RU"/>
        </w:rPr>
        <w:t>анатомичен</w:t>
      </w:r>
      <w:proofErr w:type="spellEnd"/>
      <w:r w:rsidRPr="00D82B13">
        <w:rPr>
          <w:rFonts w:eastAsia="Times New Roman" w:cs="Times New Roman"/>
          <w:sz w:val="26"/>
          <w:szCs w:val="24"/>
          <w:lang w:eastAsia="ru-RU"/>
        </w:rPr>
        <w:t xml:space="preserve">. Бедные оперные певцы вынуждены волей или неволей показывать зрителю весь физиологический аспект пения. В ответственные в вокальном отношении моменты все мускулы их тела, рук, шеи, лица напряжены, особенно </w:t>
      </w:r>
      <w:proofErr w:type="spellStart"/>
      <w:r w:rsidRPr="00D82B13">
        <w:rPr>
          <w:rFonts w:eastAsia="Times New Roman" w:cs="Times New Roman"/>
          <w:sz w:val="26"/>
          <w:szCs w:val="24"/>
          <w:lang w:eastAsia="ru-RU"/>
        </w:rPr>
        <w:t>неэстетично</w:t>
      </w:r>
      <w:proofErr w:type="spellEnd"/>
      <w:r w:rsidRPr="00D82B13">
        <w:rPr>
          <w:rFonts w:eastAsia="Times New Roman" w:cs="Times New Roman"/>
          <w:sz w:val="26"/>
          <w:szCs w:val="24"/>
          <w:lang w:eastAsia="ru-RU"/>
        </w:rPr>
        <w:t xml:space="preserve"> выглядит лицо, когда в зависимости от того или иного звука то неестественно низко оттягивается нижняя челюсть, вытягивается кожа лица и беспредельно широко открывается рот</w:t>
      </w:r>
      <w:r w:rsidR="00325548" w:rsidRPr="00D82B13">
        <w:rPr>
          <w:rStyle w:val="a8"/>
          <w:rFonts w:eastAsia="Times New Roman" w:cs="Times New Roman"/>
          <w:sz w:val="26"/>
          <w:szCs w:val="24"/>
          <w:lang w:eastAsia="ru-RU"/>
        </w:rPr>
        <w:footnoteReference w:id="49"/>
      </w:r>
      <w:r w:rsidR="00256364" w:rsidRPr="00D82B13">
        <w:rPr>
          <w:rFonts w:eastAsia="Times New Roman" w:cs="Times New Roman"/>
          <w:sz w:val="26"/>
          <w:szCs w:val="24"/>
          <w:lang w:eastAsia="ru-RU"/>
        </w:rPr>
        <w:t>, то</w:t>
      </w:r>
      <w:r w:rsidRPr="00D82B13">
        <w:rPr>
          <w:rFonts w:eastAsia="Times New Roman" w:cs="Times New Roman"/>
          <w:sz w:val="26"/>
          <w:szCs w:val="24"/>
          <w:lang w:eastAsia="ru-RU"/>
        </w:rPr>
        <w:t>, лицо конвульсивно с</w:t>
      </w:r>
      <w:r w:rsidR="00256364" w:rsidRPr="00D82B13">
        <w:rPr>
          <w:rFonts w:eastAsia="Times New Roman" w:cs="Times New Roman"/>
          <w:sz w:val="26"/>
          <w:szCs w:val="24"/>
          <w:lang w:eastAsia="ru-RU"/>
        </w:rPr>
        <w:t>жимается в устрашающую гримасу</w:t>
      </w:r>
      <w:r w:rsidRPr="00D82B13">
        <w:rPr>
          <w:rFonts w:eastAsia="Times New Roman" w:cs="Times New Roman"/>
          <w:sz w:val="26"/>
          <w:szCs w:val="24"/>
          <w:lang w:eastAsia="ru-RU"/>
        </w:rPr>
        <w:t xml:space="preserve">, выпучиваются глаза, иногда можно заметить, как всё лицо краснеет, набухают артерии. </w:t>
      </w:r>
    </w:p>
    <w:p w:rsidR="00666171" w:rsidRPr="00D82B13" w:rsidRDefault="00666171" w:rsidP="00067860">
      <w:pPr>
        <w:spacing w:before="120"/>
        <w:ind w:firstLine="0"/>
        <w:jc w:val="both"/>
        <w:rPr>
          <w:rFonts w:eastAsia="Times New Roman" w:cs="Times New Roman"/>
          <w:sz w:val="26"/>
          <w:szCs w:val="24"/>
          <w:lang w:eastAsia="ru-RU"/>
        </w:rPr>
      </w:pPr>
      <w:r w:rsidRPr="00D82B13">
        <w:rPr>
          <w:strike/>
          <w:noProof/>
          <w:sz w:val="26"/>
          <w:lang w:eastAsia="ru-RU"/>
        </w:rPr>
        <w:drawing>
          <wp:inline distT="0" distB="0" distL="0" distR="0" wp14:anchorId="2846F3C6" wp14:editId="4502B996">
            <wp:extent cx="1632317" cy="2087028"/>
            <wp:effectExtent l="0" t="0" r="635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20"/>
                    <a:srcRect t="292" b="292"/>
                    <a:stretch/>
                  </pic:blipFill>
                  <pic:spPr bwMode="auto">
                    <a:xfrm>
                      <a:off x="0" y="0"/>
                      <a:ext cx="1651644" cy="2111739"/>
                    </a:xfrm>
                    <a:prstGeom prst="rect">
                      <a:avLst/>
                    </a:prstGeom>
                    <a:noFill/>
                    <a:ln w="9525">
                      <a:noFill/>
                      <a:miter lim="800000"/>
                      <a:headEnd/>
                      <a:tailEnd/>
                    </a:ln>
                  </pic:spPr>
                </pic:pic>
              </a:graphicData>
            </a:graphic>
          </wp:inline>
        </w:drawing>
      </w:r>
      <w:r w:rsidRPr="00D82B13">
        <w:rPr>
          <w:rFonts w:eastAsia="Times New Roman" w:cs="Times New Roman"/>
          <w:sz w:val="26"/>
          <w:szCs w:val="24"/>
          <w:lang w:eastAsia="ru-RU"/>
        </w:rPr>
        <w:t xml:space="preserve"> </w:t>
      </w:r>
      <w:r w:rsidRPr="00D82B13">
        <w:rPr>
          <w:rFonts w:eastAsia="Times New Roman" w:cs="Times New Roman"/>
          <w:noProof/>
          <w:color w:val="0070C0"/>
          <w:sz w:val="22"/>
          <w:szCs w:val="24"/>
          <w:lang w:eastAsia="ru-RU"/>
        </w:rPr>
        <w:drawing>
          <wp:inline distT="0" distB="0" distL="0" distR="0" wp14:anchorId="14969459" wp14:editId="6FC5E08A">
            <wp:extent cx="1569772" cy="2093296"/>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a:srcRect t="201" b="201"/>
                    <a:stretch/>
                  </pic:blipFill>
                  <pic:spPr bwMode="auto">
                    <a:xfrm>
                      <a:off x="0" y="0"/>
                      <a:ext cx="1594894" cy="2126796"/>
                    </a:xfrm>
                    <a:prstGeom prst="rect">
                      <a:avLst/>
                    </a:prstGeom>
                    <a:noFill/>
                    <a:ln w="9525">
                      <a:noFill/>
                      <a:miter lim="800000"/>
                      <a:headEnd/>
                      <a:tailEnd/>
                    </a:ln>
                  </pic:spPr>
                </pic:pic>
              </a:graphicData>
            </a:graphic>
          </wp:inline>
        </w:drawing>
      </w:r>
      <w:r w:rsidRPr="00D82B13">
        <w:rPr>
          <w:rFonts w:eastAsia="Times New Roman" w:cs="Times New Roman"/>
          <w:sz w:val="26"/>
          <w:szCs w:val="24"/>
          <w:lang w:eastAsia="ru-RU"/>
        </w:rPr>
        <w:t xml:space="preserve"> </w:t>
      </w:r>
      <w:r w:rsidRPr="00D82B13">
        <w:rPr>
          <w:noProof/>
          <w:sz w:val="26"/>
          <w:lang w:eastAsia="ru-RU"/>
        </w:rPr>
        <w:drawing>
          <wp:inline distT="0" distB="0" distL="0" distR="0" wp14:anchorId="1543EF8B" wp14:editId="6A496011">
            <wp:extent cx="1764628" cy="209862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682" cy="2152209"/>
                    </a:xfrm>
                    <a:prstGeom prst="rect">
                      <a:avLst/>
                    </a:prstGeom>
                  </pic:spPr>
                </pic:pic>
              </a:graphicData>
            </a:graphic>
          </wp:inline>
        </w:drawing>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Факт того, что явно стрессовое на грани срыва состояние поющего на сцене человека не вызывает у нас искреннего недоумения и сочувствия, свидетельствует лишь о притупленности нашего восприятия, о подчиненности его стереотипу «раз никто не видит в этом ничего странного, то и я ничего не вижу». Но проведём мысленный эксперимент </w:t>
      </w:r>
      <w:r w:rsidR="00C366A6" w:rsidRPr="00D82B13">
        <w:rPr>
          <w:rFonts w:eastAsia="Times New Roman" w:cs="Times New Roman"/>
          <w:sz w:val="26"/>
          <w:szCs w:val="24"/>
          <w:lang w:eastAsia="ru-RU"/>
        </w:rPr>
        <w:t xml:space="preserve">– </w:t>
      </w:r>
      <w:r w:rsidRPr="00D82B13">
        <w:rPr>
          <w:rFonts w:eastAsia="Times New Roman" w:cs="Times New Roman"/>
          <w:sz w:val="26"/>
          <w:szCs w:val="24"/>
          <w:lang w:eastAsia="ru-RU"/>
        </w:rPr>
        <w:t xml:space="preserve">представим, что на оперном спектакле впервые и неожиданно для себя оказался совершенно непросвещённый на европейский лад, добрый и простосердечный человек. Согласитесь, что вид подобных «мук творчества» вызвал бы у этого человека искреннее сострадание и желание как-то помочь мученикам, избавить их от страданий. </w:t>
      </w:r>
    </w:p>
    <w:p w:rsidR="00666171" w:rsidRPr="00D82B13" w:rsidRDefault="006C5A9A" w:rsidP="00067860">
      <w:pPr>
        <w:spacing w:before="120"/>
        <w:jc w:val="both"/>
        <w:rPr>
          <w:rFonts w:eastAsia="Times New Roman" w:cs="Times New Roman"/>
          <w:sz w:val="26"/>
          <w:szCs w:val="24"/>
          <w:lang w:eastAsia="ru-RU"/>
        </w:rPr>
      </w:pPr>
      <w:r>
        <w:rPr>
          <w:rFonts w:eastAsia="Times New Roman" w:cs="Times New Roman"/>
          <w:sz w:val="26"/>
          <w:szCs w:val="24"/>
          <w:lang w:eastAsia="ru-RU"/>
        </w:rPr>
        <w:lastRenderedPageBreak/>
        <w:t xml:space="preserve">Мы же, боясь покинуть уютное </w:t>
      </w:r>
      <w:r w:rsidRPr="006C5A9A">
        <w:rPr>
          <w:rFonts w:eastAsia="Times New Roman" w:cs="Times New Roman"/>
          <w:sz w:val="26"/>
          <w:szCs w:val="24"/>
          <w:lang w:eastAsia="ru-RU"/>
        </w:rPr>
        <w:t>прокрустово ложе устоявшихся общественных стереотипов</w:t>
      </w:r>
      <w:r w:rsidR="00666171" w:rsidRPr="00D82B13">
        <w:rPr>
          <w:rFonts w:eastAsia="Times New Roman" w:cs="Times New Roman"/>
          <w:sz w:val="26"/>
          <w:szCs w:val="24"/>
          <w:lang w:eastAsia="ru-RU"/>
        </w:rPr>
        <w:t xml:space="preserve">, заставляем себя делать вид, что и нам это нравится, а внутреннее недоумение и сомнение преодолеваем доводами о собственной культурной непросвещённости и некомпетентности.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 Особенно страдают исполнительницы-женщины. Во-первых, всё то, что женщине, девушке приходится делать с лицом в процессе озвучивания нот, написанных композитором для данной роли, как правило не соответствует эмоциям, которые должна переживать в этот момент её героиня. Бывает, что певица пользуется моментами коротких пауз между вокальными фразами, чтобы перестроить выражение лица – например, нежно или кокетливо улыбнуться, или выразить другое чувство, в соответствии с настроением своей героини в данной сцене. Как только пение возобновляется, лирика уходит, на передний план опять выходит физика</w:t>
      </w:r>
      <w:r w:rsidRPr="00D82B13">
        <w:rPr>
          <w:rStyle w:val="a8"/>
          <w:rFonts w:eastAsia="Times New Roman" w:cs="Times New Roman"/>
          <w:sz w:val="26"/>
          <w:szCs w:val="24"/>
          <w:lang w:eastAsia="ru-RU"/>
        </w:rPr>
        <w:footnoteReference w:id="50"/>
      </w:r>
      <w:r w:rsidRPr="00D82B13">
        <w:rPr>
          <w:rFonts w:eastAsia="Times New Roman" w:cs="Times New Roman"/>
          <w:sz w:val="26"/>
          <w:szCs w:val="24"/>
          <w:lang w:eastAsia="ru-RU"/>
        </w:rPr>
        <w:t xml:space="preserve">.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Но главное, что практикуемое на многочисленных репетициях и спектаклях искажение женского лица в разнообразных гримасах пения, в том числе гримасах, имеющих оттенок </w:t>
      </w:r>
      <w:proofErr w:type="spellStart"/>
      <w:r w:rsidRPr="00D82B13">
        <w:rPr>
          <w:rFonts w:eastAsia="Times New Roman" w:cs="Times New Roman"/>
          <w:sz w:val="26"/>
          <w:szCs w:val="24"/>
          <w:lang w:eastAsia="ru-RU"/>
        </w:rPr>
        <w:t>брутальности</w:t>
      </w:r>
      <w:proofErr w:type="spellEnd"/>
      <w:r w:rsidRPr="00D82B13">
        <w:rPr>
          <w:rFonts w:eastAsia="Times New Roman" w:cs="Times New Roman"/>
          <w:sz w:val="26"/>
          <w:szCs w:val="24"/>
          <w:lang w:eastAsia="ru-RU"/>
        </w:rPr>
        <w:t xml:space="preserve">, агрессивности, деструктивно влияет на женщину, ибо данные состояния противоположны сути женской натуры, и также разрушительно для всего социума, воспринимающего как норму данные состояния женщины. </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ind w:firstLine="0"/>
        <w:jc w:val="both"/>
        <w:rPr>
          <w:rFonts w:eastAsia="Times New Roman" w:cs="Times New Roman"/>
          <w:sz w:val="26"/>
          <w:szCs w:val="24"/>
          <w:lang w:eastAsia="ru-RU"/>
        </w:rPr>
      </w:pPr>
      <w:r w:rsidRPr="00D82B13">
        <w:rPr>
          <w:noProof/>
          <w:sz w:val="26"/>
          <w:lang w:eastAsia="ru-RU"/>
        </w:rPr>
        <w:drawing>
          <wp:inline distT="0" distB="0" distL="0" distR="0" wp14:anchorId="1BF74B56" wp14:editId="7911EFF1">
            <wp:extent cx="1889961" cy="1803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9961" cy="1803400"/>
                    </a:xfrm>
                    <a:prstGeom prst="rect">
                      <a:avLst/>
                    </a:prstGeom>
                  </pic:spPr>
                </pic:pic>
              </a:graphicData>
            </a:graphic>
          </wp:inline>
        </w:drawing>
      </w:r>
      <w:r w:rsidRPr="00D82B13">
        <w:rPr>
          <w:rFonts w:eastAsia="Times New Roman" w:cs="Times New Roman"/>
          <w:sz w:val="26"/>
          <w:szCs w:val="24"/>
          <w:lang w:eastAsia="ru-RU"/>
        </w:rPr>
        <w:t xml:space="preserve"> </w:t>
      </w:r>
      <w:r w:rsidRPr="00D82B13">
        <w:rPr>
          <w:noProof/>
          <w:sz w:val="26"/>
          <w:lang w:eastAsia="ru-RU"/>
        </w:rPr>
        <w:drawing>
          <wp:inline distT="0" distB="0" distL="0" distR="0" wp14:anchorId="402ED840" wp14:editId="602AF813">
            <wp:extent cx="1931865" cy="1816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9267" cy="1851261"/>
                    </a:xfrm>
                    <a:prstGeom prst="rect">
                      <a:avLst/>
                    </a:prstGeom>
                  </pic:spPr>
                </pic:pic>
              </a:graphicData>
            </a:graphic>
          </wp:inline>
        </w:drawing>
      </w:r>
      <w:r w:rsidRPr="00D82B13">
        <w:rPr>
          <w:rFonts w:eastAsia="Times New Roman" w:cs="Times New Roman"/>
          <w:noProof/>
          <w:sz w:val="26"/>
          <w:szCs w:val="24"/>
          <w:lang w:eastAsia="ru-RU"/>
        </w:rPr>
        <w:t xml:space="preserve"> </w:t>
      </w:r>
      <w:r w:rsidRPr="00D82B13">
        <w:rPr>
          <w:rFonts w:eastAsia="Times New Roman" w:cs="Times New Roman"/>
          <w:noProof/>
          <w:sz w:val="26"/>
          <w:szCs w:val="24"/>
          <w:lang w:eastAsia="ru-RU"/>
        </w:rPr>
        <w:drawing>
          <wp:inline distT="0" distB="0" distL="0" distR="0" wp14:anchorId="6B7BCF29" wp14:editId="07C74512">
            <wp:extent cx="2137951" cy="18182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a:stretch>
                      <a:fillRect/>
                    </a:stretch>
                  </pic:blipFill>
                  <pic:spPr bwMode="auto">
                    <a:xfrm>
                      <a:off x="0" y="0"/>
                      <a:ext cx="2153268" cy="1831325"/>
                    </a:xfrm>
                    <a:prstGeom prst="rect">
                      <a:avLst/>
                    </a:prstGeom>
                    <a:noFill/>
                    <a:ln w="9525">
                      <a:noFill/>
                      <a:miter lim="800000"/>
                      <a:headEnd/>
                      <a:tailEnd/>
                    </a:ln>
                  </pic:spPr>
                </pic:pic>
              </a:graphicData>
            </a:graphic>
          </wp:inline>
        </w:drawing>
      </w:r>
      <w:r w:rsidRPr="00D82B13">
        <w:rPr>
          <w:rFonts w:eastAsia="Times New Roman" w:cs="Times New Roman"/>
          <w:sz w:val="26"/>
          <w:szCs w:val="24"/>
          <w:lang w:eastAsia="ru-RU"/>
        </w:rPr>
        <w:t xml:space="preserve"> </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Существует </w:t>
      </w:r>
      <w:r w:rsidR="00A47417">
        <w:rPr>
          <w:rFonts w:eastAsia="Times New Roman" w:cs="Times New Roman"/>
          <w:sz w:val="26"/>
          <w:szCs w:val="24"/>
          <w:lang w:eastAsia="ru-RU"/>
        </w:rPr>
        <w:t>два</w:t>
      </w:r>
      <w:r w:rsidR="006C5A9A">
        <w:rPr>
          <w:rFonts w:eastAsia="Times New Roman" w:cs="Times New Roman"/>
          <w:sz w:val="26"/>
          <w:szCs w:val="24"/>
          <w:lang w:eastAsia="ru-RU"/>
        </w:rPr>
        <w:t>,</w:t>
      </w:r>
      <w:r w:rsidRPr="00D82B13">
        <w:rPr>
          <w:rFonts w:eastAsia="Times New Roman" w:cs="Times New Roman"/>
          <w:sz w:val="26"/>
          <w:szCs w:val="24"/>
          <w:lang w:eastAsia="ru-RU"/>
        </w:rPr>
        <w:t xml:space="preserve"> на наш взгляд</w:t>
      </w:r>
      <w:r w:rsidR="006C5A9A">
        <w:rPr>
          <w:rFonts w:eastAsia="Times New Roman" w:cs="Times New Roman"/>
          <w:sz w:val="26"/>
          <w:szCs w:val="24"/>
          <w:lang w:eastAsia="ru-RU"/>
        </w:rPr>
        <w:t>,</w:t>
      </w:r>
      <w:r w:rsidRPr="00D82B13">
        <w:rPr>
          <w:rFonts w:eastAsia="Times New Roman" w:cs="Times New Roman"/>
          <w:sz w:val="26"/>
          <w:szCs w:val="24"/>
          <w:lang w:eastAsia="ru-RU"/>
        </w:rPr>
        <w:t xml:space="preserve"> безошибочных теста, которые значительно упрощают для женщины принятие решения о допустимости или недопустимости того или иного образа действий, образа жизни, внешнего вида, стиля речи, стиля движений. Первый – представить, приемлемым ли был </w:t>
      </w:r>
      <w:r w:rsidR="006768BE" w:rsidRPr="00D82B13">
        <w:rPr>
          <w:rFonts w:eastAsia="Times New Roman" w:cs="Times New Roman"/>
          <w:sz w:val="26"/>
          <w:szCs w:val="24"/>
          <w:lang w:eastAsia="ru-RU"/>
        </w:rPr>
        <w:t xml:space="preserve">бы </w:t>
      </w:r>
      <w:r w:rsidRPr="00D82B13">
        <w:rPr>
          <w:rFonts w:eastAsia="Times New Roman" w:cs="Times New Roman"/>
          <w:sz w:val="26"/>
          <w:szCs w:val="24"/>
          <w:lang w:eastAsia="ru-RU"/>
        </w:rPr>
        <w:t xml:space="preserve">данный выбор для Той, которая в христианстве являет идеал поведения женщины. Второй тест – материнство, высшая миссия женщины на земле. Решились бы Вы, будучи нежной любящей матерью, спеть своему ребёнку колыбельную в оперном стиле, </w:t>
      </w:r>
      <w:r w:rsidR="00406EFD" w:rsidRPr="00D82B13">
        <w:rPr>
          <w:rFonts w:eastAsia="Times New Roman" w:cs="Times New Roman"/>
          <w:sz w:val="26"/>
          <w:szCs w:val="24"/>
          <w:lang w:eastAsia="ru-RU"/>
        </w:rPr>
        <w:t xml:space="preserve">анатомически </w:t>
      </w:r>
      <w:r w:rsidRPr="00D82B13">
        <w:rPr>
          <w:rFonts w:eastAsia="Times New Roman" w:cs="Times New Roman"/>
          <w:sz w:val="26"/>
          <w:szCs w:val="24"/>
          <w:lang w:eastAsia="ru-RU"/>
        </w:rPr>
        <w:t xml:space="preserve">широко открывая рот, надрывно вокализируя на верхних нотах?     </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spacing w:before="120"/>
        <w:jc w:val="both"/>
        <w:rPr>
          <w:rFonts w:eastAsia="Times New Roman" w:cs="Times New Roman"/>
          <w:sz w:val="26"/>
          <w:szCs w:val="24"/>
          <w:u w:val="single"/>
          <w:lang w:eastAsia="ru-RU"/>
        </w:rPr>
      </w:pPr>
      <w:r w:rsidRPr="00D82B13">
        <w:rPr>
          <w:rFonts w:eastAsia="Times New Roman" w:cs="Times New Roman"/>
          <w:sz w:val="26"/>
          <w:szCs w:val="24"/>
          <w:u w:val="single"/>
          <w:lang w:eastAsia="ru-RU"/>
        </w:rPr>
        <w:lastRenderedPageBreak/>
        <w:t>4. Вред для голосового аппарата. Преждевременное "выгорание" (деградация) певческого голоса.</w:t>
      </w:r>
    </w:p>
    <w:p w:rsidR="00666171" w:rsidRPr="00D82B13" w:rsidRDefault="00666171" w:rsidP="00067860">
      <w:pPr>
        <w:pStyle w:val="a6"/>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Несмотря на то, что учебники и учителя академического вокала и по сей день продолжают безапелляционно заявлять, что только правильная классическая постановка голоса сулит </w:t>
      </w:r>
      <w:r w:rsidR="00A2500C" w:rsidRPr="00D82B13">
        <w:rPr>
          <w:rFonts w:eastAsia="Times New Roman" w:cs="Times New Roman"/>
          <w:sz w:val="26"/>
          <w:szCs w:val="24"/>
          <w:lang w:eastAsia="ru-RU"/>
        </w:rPr>
        <w:t xml:space="preserve">обучаемому </w:t>
      </w:r>
      <w:r w:rsidRPr="00D82B13">
        <w:rPr>
          <w:rFonts w:eastAsia="Times New Roman" w:cs="Times New Roman"/>
          <w:sz w:val="26"/>
          <w:szCs w:val="24"/>
          <w:lang w:eastAsia="ru-RU"/>
        </w:rPr>
        <w:t xml:space="preserve">хорошую карьеру профессионального певца, т.е. позволит ему во всей полноте и максимально долго использовать свои голосовые возможности, практика опровергает этот тезис. Постоянная эксплуатация оперными певцами своего голосового аппарата в нештатном режиме и в сверхтяжёлых условиях закономерно приводит к его преждевременному износу и выходу из строя. Особенно это касается женских голосов сопрано, у которых </w:t>
      </w:r>
      <w:proofErr w:type="spellStart"/>
      <w:r w:rsidRPr="00D82B13">
        <w:rPr>
          <w:rFonts w:eastAsia="Times New Roman" w:cs="Times New Roman"/>
          <w:sz w:val="26"/>
          <w:szCs w:val="24"/>
          <w:lang w:eastAsia="ru-RU"/>
        </w:rPr>
        <w:t>б</w:t>
      </w:r>
      <w:r w:rsidRPr="00D82B13">
        <w:rPr>
          <w:rFonts w:eastAsia="Times New Roman" w:cs="Times New Roman"/>
          <w:b/>
          <w:sz w:val="26"/>
          <w:szCs w:val="24"/>
          <w:lang w:eastAsia="ru-RU"/>
        </w:rPr>
        <w:t>о́</w:t>
      </w:r>
      <w:r w:rsidRPr="00D82B13">
        <w:rPr>
          <w:rFonts w:eastAsia="Times New Roman" w:cs="Times New Roman"/>
          <w:sz w:val="26"/>
          <w:szCs w:val="24"/>
          <w:lang w:eastAsia="ru-RU"/>
        </w:rPr>
        <w:t>льшая</w:t>
      </w:r>
      <w:proofErr w:type="spellEnd"/>
      <w:r w:rsidRPr="00D82B13">
        <w:rPr>
          <w:rFonts w:eastAsia="Times New Roman" w:cs="Times New Roman"/>
          <w:sz w:val="26"/>
          <w:szCs w:val="24"/>
          <w:lang w:eastAsia="ru-RU"/>
        </w:rPr>
        <w:t xml:space="preserve"> часть певческого диапазона согласно установленным нормам располагается за пределами естественного голоса</w:t>
      </w:r>
      <w:r w:rsidR="006C5A9A">
        <w:rPr>
          <w:rFonts w:eastAsia="Times New Roman" w:cs="Times New Roman"/>
          <w:sz w:val="26"/>
          <w:szCs w:val="24"/>
          <w:lang w:eastAsia="ru-RU"/>
        </w:rPr>
        <w:t xml:space="preserve"> певиц</w:t>
      </w:r>
      <w:r w:rsidRPr="00D82B13">
        <w:rPr>
          <w:rFonts w:eastAsia="Times New Roman" w:cs="Times New Roman"/>
          <w:sz w:val="26"/>
          <w:szCs w:val="24"/>
          <w:lang w:eastAsia="ru-RU"/>
        </w:rPr>
        <w:t xml:space="preserve">, иначе говоря, в течение всей своей певческой жизни – на сцене и на репетициях </w:t>
      </w:r>
      <w:r w:rsidR="006D49E0" w:rsidRPr="00D82B13">
        <w:rPr>
          <w:rFonts w:eastAsia="Times New Roman" w:cs="Times New Roman"/>
          <w:sz w:val="26"/>
          <w:szCs w:val="24"/>
          <w:lang w:eastAsia="ru-RU"/>
        </w:rPr>
        <w:t>–</w:t>
      </w:r>
      <w:r w:rsidRPr="00D82B13">
        <w:rPr>
          <w:rFonts w:eastAsia="Times New Roman" w:cs="Times New Roman"/>
          <w:sz w:val="26"/>
          <w:szCs w:val="24"/>
          <w:lang w:eastAsia="ru-RU"/>
        </w:rPr>
        <w:t xml:space="preserve"> им приходится в основном петь искусственным, синтетическим голосом. Сначала певице становится всё тяжелее и неудобнее брать высокие ноты, голос на них звучит всё хуже и хуже, затем верхи начинают вообще вызывать дискомфорт, с ними приходится расстаться, далее певица вынуждена переквалифицироваться из сопрано в меццо-сопрано, что не останавливает процесс дальнейшего ухудшения качества и понижения высоты певческого голоса, вплоть до полной его потери. Эту деградацию голоса никак нельзя отнести за счёт естественного старения человека, так как она часто происходит в годы, когда организм женщины ещё полон сил.</w:t>
      </w:r>
    </w:p>
    <w:p w:rsidR="00666171" w:rsidRPr="00D82B13" w:rsidRDefault="00666171" w:rsidP="00067860">
      <w:pPr>
        <w:pStyle w:val="a6"/>
        <w:spacing w:before="120"/>
        <w:jc w:val="both"/>
        <w:rPr>
          <w:rFonts w:eastAsia="Times New Roman" w:cs="Times New Roman"/>
          <w:sz w:val="26"/>
          <w:szCs w:val="24"/>
          <w:highlight w:val="yellow"/>
          <w:lang w:eastAsia="ru-RU"/>
        </w:rPr>
      </w:pPr>
      <w:r w:rsidRPr="00D82B13">
        <w:rPr>
          <w:rFonts w:eastAsia="Times New Roman" w:cs="Times New Roman"/>
          <w:sz w:val="26"/>
          <w:szCs w:val="24"/>
          <w:lang w:eastAsia="ru-RU"/>
        </w:rPr>
        <w:t xml:space="preserve">Певческая карьера самой знаменитой из всех оперных певиц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Марии </w:t>
      </w:r>
      <w:proofErr w:type="spellStart"/>
      <w:r w:rsidRPr="00D82B13">
        <w:rPr>
          <w:rFonts w:eastAsia="Times New Roman" w:cs="Times New Roman"/>
          <w:sz w:val="26"/>
          <w:szCs w:val="24"/>
          <w:lang w:eastAsia="ru-RU"/>
        </w:rPr>
        <w:t>Каллас</w:t>
      </w:r>
      <w:proofErr w:type="spellEnd"/>
      <w:r w:rsidRPr="00D82B13">
        <w:rPr>
          <w:rFonts w:eastAsia="Times New Roman" w:cs="Times New Roman"/>
          <w:sz w:val="26"/>
          <w:szCs w:val="24"/>
          <w:lang w:eastAsia="ru-RU"/>
        </w:rPr>
        <w:t xml:space="preserve"> началась в 1941 году, когда ей было 18 лет. Голос стал ухудшаться с 1959 года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то есть </w:t>
      </w:r>
      <w:r w:rsidRPr="00D82B13">
        <w:rPr>
          <w:rFonts w:eastAsia="Times New Roman" w:cs="Times New Roman"/>
          <w:b/>
          <w:sz w:val="26"/>
          <w:szCs w:val="24"/>
          <w:lang w:eastAsia="ru-RU"/>
        </w:rPr>
        <w:t>уже через 18 лет</w:t>
      </w:r>
      <w:r w:rsidRPr="00D82B13">
        <w:rPr>
          <w:rFonts w:eastAsia="Times New Roman" w:cs="Times New Roman"/>
          <w:sz w:val="26"/>
          <w:szCs w:val="24"/>
          <w:lang w:eastAsia="ru-RU"/>
        </w:rPr>
        <w:t xml:space="preserve">, когда ей было 36. Диапазон сменился с сопрано на меццо-сопрано, и через 6 лет (в 1965 году) она окончательно оставила сцену. </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Изабелла Анджела </w:t>
      </w:r>
      <w:proofErr w:type="spellStart"/>
      <w:r w:rsidRPr="00D82B13">
        <w:rPr>
          <w:rFonts w:eastAsia="Times New Roman" w:cs="Times New Roman"/>
          <w:sz w:val="26"/>
          <w:szCs w:val="24"/>
          <w:lang w:eastAsia="ru-RU"/>
        </w:rPr>
        <w:t>Кольбран</w:t>
      </w:r>
      <w:proofErr w:type="spellEnd"/>
      <w:r w:rsidRPr="00D82B13">
        <w:rPr>
          <w:rFonts w:eastAsia="Times New Roman" w:cs="Times New Roman"/>
          <w:sz w:val="26"/>
          <w:szCs w:val="24"/>
          <w:lang w:eastAsia="ru-RU"/>
        </w:rPr>
        <w:t xml:space="preserve"> (1785 – 1845) – итальянская оперная певица (драматическое сопрано) жена композитора </w:t>
      </w:r>
      <w:proofErr w:type="spellStart"/>
      <w:r w:rsidRPr="00D82B13">
        <w:rPr>
          <w:rFonts w:eastAsia="Times New Roman" w:cs="Times New Roman"/>
          <w:sz w:val="26"/>
          <w:szCs w:val="24"/>
          <w:lang w:eastAsia="ru-RU"/>
        </w:rPr>
        <w:t>Джоакино</w:t>
      </w:r>
      <w:proofErr w:type="spellEnd"/>
      <w:r w:rsidRPr="00D82B13">
        <w:rPr>
          <w:rFonts w:eastAsia="Times New Roman" w:cs="Times New Roman"/>
          <w:sz w:val="26"/>
          <w:szCs w:val="24"/>
          <w:lang w:eastAsia="ru-RU"/>
        </w:rPr>
        <w:t xml:space="preserve"> Россини. Обладательница диапазона в три октавы. Дебютировала в 1801 году в Париже (ей было 16 лет). К началу 1820-х годов, то есть </w:t>
      </w:r>
      <w:r w:rsidRPr="00D82B13">
        <w:rPr>
          <w:rFonts w:eastAsia="Times New Roman" w:cs="Times New Roman"/>
          <w:b/>
          <w:sz w:val="26"/>
          <w:szCs w:val="24"/>
          <w:lang w:eastAsia="ru-RU"/>
        </w:rPr>
        <w:t>всего через 20 лет от начала карьеры</w:t>
      </w:r>
      <w:r w:rsidRPr="00D82B13">
        <w:rPr>
          <w:rFonts w:eastAsia="Times New Roman" w:cs="Times New Roman"/>
          <w:sz w:val="26"/>
          <w:szCs w:val="24"/>
          <w:lang w:eastAsia="ru-RU"/>
        </w:rPr>
        <w:t xml:space="preserve"> стало ясно, что лучшие годы певицы позади. Опера «Семирамида», один из шедевров Россини, оказалась последней оперой, в которой она пела. Премьера состоялась в Венеции 3 февраля 1823 года. </w:t>
      </w:r>
      <w:proofErr w:type="spellStart"/>
      <w:r w:rsidRPr="00D82B13">
        <w:rPr>
          <w:rFonts w:eastAsia="Times New Roman" w:cs="Times New Roman"/>
          <w:sz w:val="26"/>
          <w:szCs w:val="24"/>
          <w:lang w:eastAsia="ru-RU"/>
        </w:rPr>
        <w:t>Кольбран</w:t>
      </w:r>
      <w:proofErr w:type="spellEnd"/>
      <w:r w:rsidRPr="00D82B13">
        <w:rPr>
          <w:rFonts w:eastAsia="Times New Roman" w:cs="Times New Roman"/>
          <w:sz w:val="26"/>
          <w:szCs w:val="24"/>
          <w:lang w:eastAsia="ru-RU"/>
        </w:rPr>
        <w:t xml:space="preserve"> спела в «Семирамиде» еще в Париже, стараясь изумительным мастерством скрыть слишком явные недостатки голоса, но это принесло ей большое разочарование. Вскоре после этого </w:t>
      </w:r>
      <w:proofErr w:type="spellStart"/>
      <w:r w:rsidRPr="00D82B13">
        <w:rPr>
          <w:rFonts w:eastAsia="Times New Roman" w:cs="Times New Roman"/>
          <w:sz w:val="26"/>
          <w:szCs w:val="24"/>
          <w:lang w:eastAsia="ru-RU"/>
        </w:rPr>
        <w:t>Кольбран</w:t>
      </w:r>
      <w:proofErr w:type="spellEnd"/>
      <w:r w:rsidRPr="00D82B13">
        <w:rPr>
          <w:rFonts w:eastAsia="Times New Roman" w:cs="Times New Roman"/>
          <w:sz w:val="26"/>
          <w:szCs w:val="24"/>
          <w:lang w:eastAsia="ru-RU"/>
        </w:rPr>
        <w:t xml:space="preserve"> перестала выступать на сцене, хотя и появлялась еще изредка в салонных концертах. Чтобы заполнить образовавшуюся пустоту, </w:t>
      </w:r>
      <w:proofErr w:type="spellStart"/>
      <w:r w:rsidRPr="00D82B13">
        <w:rPr>
          <w:rFonts w:eastAsia="Times New Roman" w:cs="Times New Roman"/>
          <w:sz w:val="26"/>
          <w:szCs w:val="24"/>
          <w:lang w:eastAsia="ru-RU"/>
        </w:rPr>
        <w:t>Кольбран</w:t>
      </w:r>
      <w:proofErr w:type="spellEnd"/>
      <w:r w:rsidRPr="00D82B13">
        <w:rPr>
          <w:rFonts w:eastAsia="Times New Roman" w:cs="Times New Roman"/>
          <w:sz w:val="26"/>
          <w:szCs w:val="24"/>
          <w:lang w:eastAsia="ru-RU"/>
        </w:rPr>
        <w:t xml:space="preserve"> начала играть в карты и сильно пристрастилась к этому занятию. Остаток дней своих она провела в </w:t>
      </w:r>
      <w:proofErr w:type="spellStart"/>
      <w:r w:rsidRPr="00D82B13">
        <w:rPr>
          <w:rFonts w:eastAsia="Times New Roman" w:cs="Times New Roman"/>
          <w:sz w:val="26"/>
          <w:szCs w:val="24"/>
          <w:lang w:eastAsia="ru-RU"/>
        </w:rPr>
        <w:t>Кастеназо</w:t>
      </w:r>
      <w:proofErr w:type="spellEnd"/>
      <w:r w:rsidRPr="00D82B13">
        <w:rPr>
          <w:rFonts w:eastAsia="Times New Roman" w:cs="Times New Roman"/>
          <w:sz w:val="26"/>
          <w:szCs w:val="24"/>
          <w:lang w:eastAsia="ru-RU"/>
        </w:rPr>
        <w:t>, где и умерла 7 октября 1845 года в полном одиночестве</w:t>
      </w:r>
      <w:r w:rsidR="00A47417">
        <w:rPr>
          <w:rStyle w:val="a8"/>
          <w:rFonts w:eastAsia="Times New Roman" w:cs="Times New Roman"/>
          <w:sz w:val="26"/>
          <w:szCs w:val="24"/>
          <w:lang w:eastAsia="ru-RU"/>
        </w:rPr>
        <w:footnoteReference w:id="51"/>
      </w:r>
      <w:r w:rsidRPr="00D82B13">
        <w:rPr>
          <w:rFonts w:eastAsia="Times New Roman" w:cs="Times New Roman"/>
          <w:sz w:val="26"/>
          <w:szCs w:val="24"/>
          <w:lang w:eastAsia="ru-RU"/>
        </w:rPr>
        <w:t>.</w:t>
      </w:r>
    </w:p>
    <w:p w:rsidR="00666171" w:rsidRPr="00D82B13" w:rsidRDefault="00666171" w:rsidP="00067860">
      <w:pPr>
        <w:spacing w:before="120"/>
        <w:jc w:val="both"/>
        <w:rPr>
          <w:rFonts w:eastAsia="Times New Roman" w:cs="Times New Roman"/>
          <w:sz w:val="26"/>
          <w:szCs w:val="24"/>
          <w:lang w:eastAsia="ru-RU"/>
        </w:rPr>
      </w:pPr>
      <w:r w:rsidRPr="00D82B13">
        <w:rPr>
          <w:rFonts w:eastAsia="Times New Roman" w:cs="Times New Roman"/>
          <w:sz w:val="26"/>
          <w:szCs w:val="24"/>
          <w:lang w:eastAsia="ru-RU"/>
        </w:rPr>
        <w:t>Многие примадонны советской и российской оперы, а также и зарубежной, после ухода со сцены продолжали вести активную преподавательскую и общественную деятельность. В том числе делились мастерством на так называемых мастер-классах, то есть открытых уроках, на которые приглашались уже продвинутые ученики различных музыкальных средних и высших учебных заведений. Теперь благодаря интернету и видеозаписи стало возможным для всех желающих</w:t>
      </w:r>
      <w:r w:rsidR="006C5A9A">
        <w:rPr>
          <w:rFonts w:eastAsia="Times New Roman" w:cs="Times New Roman"/>
          <w:sz w:val="26"/>
          <w:szCs w:val="24"/>
          <w:lang w:eastAsia="ru-RU"/>
        </w:rPr>
        <w:t>,</w:t>
      </w:r>
      <w:r w:rsidRPr="00D82B13">
        <w:rPr>
          <w:rFonts w:eastAsia="Times New Roman" w:cs="Times New Roman"/>
          <w:sz w:val="26"/>
          <w:szCs w:val="24"/>
          <w:lang w:eastAsia="ru-RU"/>
        </w:rPr>
        <w:t xml:space="preserve"> </w:t>
      </w:r>
      <w:r w:rsidR="006C5A9A" w:rsidRPr="006C5A9A">
        <w:rPr>
          <w:rFonts w:eastAsia="Times New Roman" w:cs="Times New Roman"/>
          <w:sz w:val="26"/>
          <w:szCs w:val="24"/>
          <w:lang w:eastAsia="ru-RU"/>
        </w:rPr>
        <w:t>не выходя из дома</w:t>
      </w:r>
      <w:r w:rsidR="006C5A9A">
        <w:rPr>
          <w:rFonts w:eastAsia="Times New Roman" w:cs="Times New Roman"/>
          <w:sz w:val="26"/>
          <w:szCs w:val="24"/>
          <w:lang w:eastAsia="ru-RU"/>
        </w:rPr>
        <w:t>,</w:t>
      </w:r>
      <w:r w:rsidR="006C5A9A" w:rsidRPr="006C5A9A">
        <w:rPr>
          <w:rFonts w:eastAsia="Times New Roman" w:cs="Times New Roman"/>
          <w:sz w:val="26"/>
          <w:szCs w:val="24"/>
          <w:lang w:eastAsia="ru-RU"/>
        </w:rPr>
        <w:t xml:space="preserve"> </w:t>
      </w:r>
      <w:r w:rsidRPr="00D82B13">
        <w:rPr>
          <w:rFonts w:eastAsia="Times New Roman" w:cs="Times New Roman"/>
          <w:sz w:val="26"/>
          <w:szCs w:val="24"/>
          <w:lang w:eastAsia="ru-RU"/>
        </w:rPr>
        <w:t xml:space="preserve">поприсутствовать на мастер-классах любых оперных звёзд. Вы сможете заметить, что на </w:t>
      </w:r>
      <w:r w:rsidRPr="00D82B13">
        <w:rPr>
          <w:rFonts w:eastAsia="Times New Roman" w:cs="Times New Roman"/>
          <w:sz w:val="26"/>
          <w:szCs w:val="24"/>
          <w:lang w:eastAsia="ru-RU"/>
        </w:rPr>
        <w:lastRenderedPageBreak/>
        <w:t>этих уроках, объясняя ученику как правильно исполнять данный отрывок произведения, большинство из них не делают самого ожидаемого от них – не показывают своим голосом профессионалов-виртуозов, как должен звучать на самом деле данный пассаж. Некоторые ограничиваются теоретическим объяснением, некоторые же демонстрируют пением этих же нот, но на октаву ниже.</w:t>
      </w:r>
    </w:p>
    <w:p w:rsidR="004F786B" w:rsidRPr="00D82B13" w:rsidRDefault="004F786B" w:rsidP="004F786B">
      <w:pPr>
        <w:spacing w:before="120"/>
        <w:jc w:val="both"/>
        <w:rPr>
          <w:rFonts w:eastAsia="Times New Roman" w:cs="Times New Roman"/>
          <w:sz w:val="26"/>
          <w:szCs w:val="24"/>
          <w:u w:val="single"/>
          <w:lang w:eastAsia="ru-RU"/>
        </w:rPr>
      </w:pPr>
      <w:r w:rsidRPr="00D82B13">
        <w:rPr>
          <w:rFonts w:eastAsia="Times New Roman" w:cs="Times New Roman"/>
          <w:sz w:val="26"/>
          <w:szCs w:val="24"/>
          <w:u w:val="single"/>
          <w:lang w:eastAsia="ru-RU"/>
        </w:rPr>
        <w:t>5. Ограниченность творческого «амплуа» оперного певца – оперная постановка голоса преграждает ему путь к исполнению народных или эстрадных песен.</w:t>
      </w:r>
    </w:p>
    <w:p w:rsidR="00666171" w:rsidRPr="00D82B13" w:rsidRDefault="00666171" w:rsidP="00067860">
      <w:pPr>
        <w:pStyle w:val="a6"/>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Что же касается заверений о </w:t>
      </w:r>
      <w:r w:rsidR="006C5A9A">
        <w:rPr>
          <w:rFonts w:eastAsia="Times New Roman" w:cs="Times New Roman"/>
          <w:sz w:val="26"/>
          <w:szCs w:val="24"/>
          <w:lang w:eastAsia="ru-RU"/>
        </w:rPr>
        <w:t xml:space="preserve">широких </w:t>
      </w:r>
      <w:r w:rsidRPr="00D82B13">
        <w:rPr>
          <w:rFonts w:eastAsia="Times New Roman" w:cs="Times New Roman"/>
          <w:sz w:val="26"/>
          <w:szCs w:val="24"/>
          <w:lang w:eastAsia="ru-RU"/>
        </w:rPr>
        <w:t>возможностях использования своего голоса благодаря школе академического вокала, то и здесь практика свидетельствует об обратном. Выше приводился пример того, как неуклюже звучит оперный голос</w:t>
      </w:r>
      <w:r w:rsidR="006C5A9A">
        <w:rPr>
          <w:rFonts w:eastAsia="Times New Roman" w:cs="Times New Roman"/>
          <w:sz w:val="26"/>
          <w:szCs w:val="24"/>
          <w:lang w:eastAsia="ru-RU"/>
        </w:rPr>
        <w:t>,</w:t>
      </w:r>
      <w:r w:rsidRPr="00D82B13">
        <w:rPr>
          <w:rFonts w:eastAsia="Times New Roman" w:cs="Times New Roman"/>
          <w:sz w:val="26"/>
          <w:szCs w:val="24"/>
          <w:lang w:eastAsia="ru-RU"/>
        </w:rPr>
        <w:t xml:space="preserve"> </w:t>
      </w:r>
      <w:r w:rsidR="006C5A9A" w:rsidRPr="006C5A9A">
        <w:rPr>
          <w:rFonts w:eastAsia="Times New Roman" w:cs="Times New Roman"/>
          <w:sz w:val="26"/>
          <w:szCs w:val="24"/>
          <w:lang w:eastAsia="ru-RU"/>
        </w:rPr>
        <w:t xml:space="preserve">когда им пытаются исполнять популярные народные и эстрадные песни. </w:t>
      </w:r>
      <w:r w:rsidRPr="00D82B13">
        <w:rPr>
          <w:rFonts w:eastAsia="Times New Roman" w:cs="Times New Roman"/>
          <w:sz w:val="26"/>
          <w:szCs w:val="24"/>
          <w:lang w:eastAsia="ru-RU"/>
        </w:rPr>
        <w:t xml:space="preserve"> Поэтому-то мы почти не видим опер</w:t>
      </w:r>
      <w:r w:rsidR="007549DA">
        <w:rPr>
          <w:rFonts w:eastAsia="Times New Roman" w:cs="Times New Roman"/>
          <w:sz w:val="26"/>
          <w:szCs w:val="24"/>
          <w:lang w:eastAsia="ru-RU"/>
        </w:rPr>
        <w:t>ных исполнителей, выступающих с</w:t>
      </w:r>
      <w:r w:rsidR="007549DA" w:rsidRPr="007549DA">
        <w:rPr>
          <w:rFonts w:eastAsia="Times New Roman" w:cs="Times New Roman"/>
          <w:sz w:val="26"/>
          <w:szCs w:val="24"/>
          <w:lang w:eastAsia="ru-RU"/>
        </w:rPr>
        <w:t xml:space="preserve"> народным и эстрадным </w:t>
      </w:r>
      <w:r w:rsidRPr="00D82B13">
        <w:rPr>
          <w:rFonts w:eastAsia="Times New Roman" w:cs="Times New Roman"/>
          <w:sz w:val="26"/>
          <w:szCs w:val="24"/>
          <w:lang w:eastAsia="ru-RU"/>
        </w:rPr>
        <w:t xml:space="preserve">репертуаром. Хотя, казалось бы – почему бы не </w:t>
      </w:r>
      <w:r w:rsidR="007549DA" w:rsidRPr="007549DA">
        <w:rPr>
          <w:rFonts w:eastAsia="Times New Roman" w:cs="Times New Roman"/>
          <w:sz w:val="26"/>
          <w:szCs w:val="24"/>
          <w:lang w:eastAsia="ru-RU"/>
        </w:rPr>
        <w:t xml:space="preserve">блеснуть своим мастерством </w:t>
      </w:r>
      <w:r w:rsidRPr="00D82B13">
        <w:rPr>
          <w:rFonts w:eastAsia="Times New Roman" w:cs="Times New Roman"/>
          <w:sz w:val="26"/>
          <w:szCs w:val="24"/>
          <w:lang w:eastAsia="ru-RU"/>
        </w:rPr>
        <w:t>и перед широкими массами народа, тем самым приобретя новых поклонников и доставив радость своим согражданам</w:t>
      </w:r>
      <w:r w:rsidR="004F786B" w:rsidRPr="00D82B13">
        <w:rPr>
          <w:rFonts w:eastAsia="Times New Roman" w:cs="Times New Roman"/>
          <w:sz w:val="26"/>
          <w:szCs w:val="24"/>
          <w:lang w:eastAsia="ru-RU"/>
        </w:rPr>
        <w:t>?</w:t>
      </w:r>
      <w:r w:rsidRPr="00D82B13">
        <w:rPr>
          <w:rFonts w:eastAsia="Times New Roman" w:cs="Times New Roman"/>
          <w:sz w:val="26"/>
          <w:szCs w:val="24"/>
          <w:lang w:eastAsia="ru-RU"/>
        </w:rPr>
        <w:t xml:space="preserve"> Тем более, что мастерство получено благодаря обучению в том числе и за государственный, т.е. народный счёт. Однако лишь очень немногие оперные певцы отваживаются продемонстрировать широкой публике, на что они способны вне оперного амплуа. Так как понимают не только, что оперная техника голосообразования не годится для нормального пения, но также и то, что другим голосом у них красиво петь не получается, то есть эта техника лишила их возможности конкурировать с эстрадными исполнителями, голосовой аппарат которых не подвергся изменениям, свойственным оперной постановке голоса. В качестве убедительного примера – сравните «Тонкую рябину» Людмилы Зыкиной с «Тонкой рябиной» оперных певиц Марии </w:t>
      </w:r>
      <w:proofErr w:type="spellStart"/>
      <w:r w:rsidRPr="00D82B13">
        <w:rPr>
          <w:rFonts w:eastAsia="Times New Roman" w:cs="Times New Roman"/>
          <w:sz w:val="26"/>
          <w:szCs w:val="24"/>
          <w:lang w:eastAsia="ru-RU"/>
        </w:rPr>
        <w:t>Биешу</w:t>
      </w:r>
      <w:proofErr w:type="spellEnd"/>
      <w:r w:rsidRPr="00D82B13">
        <w:rPr>
          <w:rFonts w:eastAsia="Times New Roman" w:cs="Times New Roman"/>
          <w:sz w:val="26"/>
          <w:szCs w:val="24"/>
          <w:lang w:eastAsia="ru-RU"/>
        </w:rPr>
        <w:t xml:space="preserve"> и Тамары Синявской. Их грузное, форсированное исполнение просто ничего не оставляет от застенчивости и деликатности хрупкой рябинки, превращая её в заморский баобаб.</w:t>
      </w:r>
    </w:p>
    <w:p w:rsidR="00666171" w:rsidRPr="00D82B13" w:rsidRDefault="00666171" w:rsidP="00067860">
      <w:pPr>
        <w:pStyle w:val="a6"/>
        <w:spacing w:before="120"/>
        <w:jc w:val="both"/>
        <w:rPr>
          <w:rFonts w:eastAsia="Times New Roman" w:cs="Times New Roman"/>
          <w:sz w:val="26"/>
          <w:szCs w:val="24"/>
          <w:lang w:eastAsia="ru-RU"/>
        </w:rPr>
      </w:pPr>
      <w:r w:rsidRPr="00D82B13">
        <w:rPr>
          <w:rFonts w:eastAsia="Times New Roman" w:cs="Times New Roman"/>
          <w:sz w:val="26"/>
          <w:szCs w:val="24"/>
          <w:lang w:eastAsia="ru-RU"/>
        </w:rPr>
        <w:t>Здесь надо оговориться, что совмещение одними и теми же исполнителями амплуа оперного и эстрадного певца всё-таки имело мест</w:t>
      </w:r>
      <w:r w:rsidR="006D49E0" w:rsidRPr="00D82B13">
        <w:rPr>
          <w:rFonts w:eastAsia="Times New Roman" w:cs="Times New Roman"/>
          <w:sz w:val="26"/>
          <w:szCs w:val="24"/>
          <w:lang w:eastAsia="ru-RU"/>
        </w:rPr>
        <w:t>о как явление</w:t>
      </w:r>
      <w:r w:rsidRPr="00D82B13">
        <w:rPr>
          <w:rFonts w:eastAsia="Times New Roman" w:cs="Times New Roman"/>
          <w:sz w:val="26"/>
          <w:szCs w:val="24"/>
          <w:lang w:eastAsia="ru-RU"/>
        </w:rPr>
        <w:t xml:space="preserve"> в советский период, представлено оно было исполнителями-мужчинами. Самые известные из них: Сергей Лемешев (1902</w:t>
      </w:r>
      <w:r w:rsidR="00FA7701" w:rsidRPr="00D82B13">
        <w:rPr>
          <w:rFonts w:eastAsia="Times New Roman" w:cs="Times New Roman"/>
          <w:sz w:val="26"/>
          <w:szCs w:val="24"/>
          <w:lang w:eastAsia="ru-RU"/>
        </w:rPr>
        <w:t xml:space="preserve"> – </w:t>
      </w:r>
      <w:r w:rsidRPr="00D82B13">
        <w:rPr>
          <w:rFonts w:eastAsia="Times New Roman" w:cs="Times New Roman"/>
          <w:sz w:val="26"/>
          <w:szCs w:val="24"/>
          <w:lang w:eastAsia="ru-RU"/>
        </w:rPr>
        <w:t>1977), Иван Козловский (1900</w:t>
      </w:r>
      <w:r w:rsidR="00FA7701" w:rsidRPr="00D82B13">
        <w:rPr>
          <w:rFonts w:eastAsia="Times New Roman" w:cs="Times New Roman"/>
          <w:sz w:val="26"/>
          <w:szCs w:val="24"/>
          <w:lang w:eastAsia="ru-RU"/>
        </w:rPr>
        <w:t xml:space="preserve"> – </w:t>
      </w:r>
      <w:r w:rsidRPr="00D82B13">
        <w:rPr>
          <w:rFonts w:eastAsia="Times New Roman" w:cs="Times New Roman"/>
          <w:sz w:val="26"/>
          <w:szCs w:val="24"/>
          <w:lang w:eastAsia="ru-RU"/>
        </w:rPr>
        <w:t xml:space="preserve">1993), Владимир </w:t>
      </w:r>
      <w:proofErr w:type="spellStart"/>
      <w:r w:rsidRPr="00D82B13">
        <w:rPr>
          <w:rFonts w:eastAsia="Times New Roman" w:cs="Times New Roman"/>
          <w:sz w:val="26"/>
          <w:szCs w:val="24"/>
          <w:lang w:eastAsia="ru-RU"/>
        </w:rPr>
        <w:t>Бунчиков</w:t>
      </w:r>
      <w:proofErr w:type="spellEnd"/>
      <w:r w:rsidRPr="00D82B13">
        <w:rPr>
          <w:rFonts w:eastAsia="Times New Roman" w:cs="Times New Roman"/>
          <w:sz w:val="26"/>
          <w:szCs w:val="24"/>
          <w:lang w:eastAsia="ru-RU"/>
        </w:rPr>
        <w:t xml:space="preserve"> (1902</w:t>
      </w:r>
      <w:r w:rsidR="00FA7701" w:rsidRPr="00D82B13">
        <w:rPr>
          <w:rFonts w:eastAsia="Times New Roman" w:cs="Times New Roman"/>
          <w:sz w:val="26"/>
          <w:szCs w:val="24"/>
          <w:lang w:eastAsia="ru-RU"/>
        </w:rPr>
        <w:t xml:space="preserve"> – </w:t>
      </w:r>
      <w:r w:rsidRPr="00D82B13">
        <w:rPr>
          <w:rFonts w:eastAsia="Times New Roman" w:cs="Times New Roman"/>
          <w:sz w:val="26"/>
          <w:szCs w:val="24"/>
          <w:lang w:eastAsia="ru-RU"/>
        </w:rPr>
        <w:t xml:space="preserve">1995), Георг </w:t>
      </w:r>
      <w:proofErr w:type="spellStart"/>
      <w:r w:rsidRPr="00D82B13">
        <w:rPr>
          <w:rFonts w:eastAsia="Times New Roman" w:cs="Times New Roman"/>
          <w:sz w:val="26"/>
          <w:szCs w:val="24"/>
          <w:lang w:eastAsia="ru-RU"/>
        </w:rPr>
        <w:t>Отс</w:t>
      </w:r>
      <w:proofErr w:type="spellEnd"/>
      <w:r w:rsidRPr="00D82B13">
        <w:rPr>
          <w:rFonts w:eastAsia="Times New Roman" w:cs="Times New Roman"/>
          <w:sz w:val="26"/>
          <w:szCs w:val="24"/>
          <w:lang w:eastAsia="ru-RU"/>
        </w:rPr>
        <w:t xml:space="preserve"> (1920</w:t>
      </w:r>
      <w:r w:rsidR="00FA7701" w:rsidRPr="00D82B13">
        <w:rPr>
          <w:rFonts w:eastAsia="Times New Roman" w:cs="Times New Roman"/>
          <w:sz w:val="26"/>
          <w:szCs w:val="24"/>
          <w:lang w:eastAsia="ru-RU"/>
        </w:rPr>
        <w:t xml:space="preserve"> – </w:t>
      </w:r>
      <w:r w:rsidRPr="00D82B13">
        <w:rPr>
          <w:rFonts w:eastAsia="Times New Roman" w:cs="Times New Roman"/>
          <w:sz w:val="26"/>
          <w:szCs w:val="24"/>
          <w:lang w:eastAsia="ru-RU"/>
        </w:rPr>
        <w:t>1975), Юрий Гуляев (1930</w:t>
      </w:r>
      <w:r w:rsidR="00FA7701" w:rsidRPr="00D82B13">
        <w:rPr>
          <w:rFonts w:eastAsia="Times New Roman" w:cs="Times New Roman"/>
          <w:sz w:val="26"/>
          <w:szCs w:val="24"/>
          <w:lang w:eastAsia="ru-RU"/>
        </w:rPr>
        <w:t xml:space="preserve"> – </w:t>
      </w:r>
      <w:r w:rsidRPr="00D82B13">
        <w:rPr>
          <w:rFonts w:eastAsia="Times New Roman" w:cs="Times New Roman"/>
          <w:sz w:val="26"/>
          <w:szCs w:val="24"/>
          <w:lang w:eastAsia="ru-RU"/>
        </w:rPr>
        <w:t xml:space="preserve">1986), Муслим </w:t>
      </w:r>
      <w:proofErr w:type="gramStart"/>
      <w:r w:rsidRPr="00D82B13">
        <w:rPr>
          <w:rFonts w:eastAsia="Times New Roman" w:cs="Times New Roman"/>
          <w:sz w:val="26"/>
          <w:szCs w:val="24"/>
          <w:lang w:eastAsia="ru-RU"/>
        </w:rPr>
        <w:t xml:space="preserve">Магомаев </w:t>
      </w:r>
      <w:r w:rsidR="00474CFF" w:rsidRPr="00D82B13">
        <w:rPr>
          <w:rFonts w:eastAsia="Times New Roman" w:cs="Times New Roman"/>
          <w:sz w:val="26"/>
          <w:szCs w:val="24"/>
          <w:lang w:eastAsia="ru-RU"/>
        </w:rPr>
        <w:t xml:space="preserve"> </w:t>
      </w:r>
      <w:r w:rsidRPr="00D82B13">
        <w:rPr>
          <w:rFonts w:eastAsia="Times New Roman" w:cs="Times New Roman"/>
          <w:sz w:val="26"/>
          <w:szCs w:val="24"/>
          <w:lang w:eastAsia="ru-RU"/>
        </w:rPr>
        <w:t>(</w:t>
      </w:r>
      <w:proofErr w:type="gramEnd"/>
      <w:r w:rsidRPr="00D82B13">
        <w:rPr>
          <w:rFonts w:eastAsia="Times New Roman" w:cs="Times New Roman"/>
          <w:sz w:val="26"/>
          <w:szCs w:val="24"/>
          <w:lang w:eastAsia="ru-RU"/>
        </w:rPr>
        <w:t>1942 – 2008). Эти исполнители, являясь оперными певцами, успешно выступали в жанре советской эстрады, романса и народной песни</w:t>
      </w:r>
      <w:r w:rsidR="007549DA">
        <w:rPr>
          <w:rFonts w:eastAsia="Times New Roman" w:cs="Times New Roman"/>
          <w:sz w:val="26"/>
          <w:szCs w:val="24"/>
          <w:lang w:eastAsia="ru-RU"/>
        </w:rPr>
        <w:t xml:space="preserve"> </w:t>
      </w:r>
      <w:r w:rsidR="007549DA" w:rsidRPr="007549DA">
        <w:rPr>
          <w:rFonts w:eastAsia="Times New Roman" w:cs="Times New Roman"/>
          <w:sz w:val="26"/>
          <w:szCs w:val="24"/>
          <w:lang w:eastAsia="ru-RU"/>
        </w:rPr>
        <w:t xml:space="preserve">и именно в этом, </w:t>
      </w:r>
      <w:proofErr w:type="spellStart"/>
      <w:r w:rsidR="007549DA" w:rsidRPr="007549DA">
        <w:rPr>
          <w:rFonts w:eastAsia="Times New Roman" w:cs="Times New Roman"/>
          <w:sz w:val="26"/>
          <w:szCs w:val="24"/>
          <w:lang w:eastAsia="ru-RU"/>
        </w:rPr>
        <w:t>неоперном</w:t>
      </w:r>
      <w:proofErr w:type="spellEnd"/>
      <w:r w:rsidR="007549DA" w:rsidRPr="007549DA">
        <w:rPr>
          <w:rFonts w:eastAsia="Times New Roman" w:cs="Times New Roman"/>
          <w:sz w:val="26"/>
          <w:szCs w:val="24"/>
          <w:lang w:eastAsia="ru-RU"/>
        </w:rPr>
        <w:t xml:space="preserve"> амплуа снискали себе вс</w:t>
      </w:r>
      <w:r w:rsidR="007549DA">
        <w:rPr>
          <w:rFonts w:eastAsia="Times New Roman" w:cs="Times New Roman"/>
          <w:sz w:val="26"/>
          <w:szCs w:val="24"/>
          <w:lang w:eastAsia="ru-RU"/>
        </w:rPr>
        <w:t>енародную популярность и любовь</w:t>
      </w:r>
      <w:r w:rsidRPr="00D82B13">
        <w:rPr>
          <w:rFonts w:eastAsia="Times New Roman" w:cs="Times New Roman"/>
          <w:sz w:val="26"/>
          <w:szCs w:val="24"/>
          <w:lang w:eastAsia="ru-RU"/>
        </w:rPr>
        <w:t xml:space="preserve">. Георгий Виноградов (1908—1980), Владимир Нечаев (1908—1969), обладали великолепными голосами, исполняли как эстрадную, так и оперную музыку, не будучи оперными певцами. Объяснению этого явления следует посвятить отдельное исследование, в качестве предварительных замечаний назовём 2 фактора – первый: </w:t>
      </w:r>
      <w:proofErr w:type="spellStart"/>
      <w:r w:rsidRPr="00D82B13">
        <w:rPr>
          <w:rFonts w:eastAsia="Times New Roman" w:cs="Times New Roman"/>
          <w:sz w:val="26"/>
          <w:szCs w:val="24"/>
          <w:lang w:eastAsia="ru-RU"/>
        </w:rPr>
        <w:t>б</w:t>
      </w:r>
      <w:r w:rsidRPr="00D82B13">
        <w:rPr>
          <w:rFonts w:eastAsia="Times New Roman" w:cs="Times New Roman"/>
          <w:b/>
          <w:sz w:val="26"/>
          <w:szCs w:val="24"/>
          <w:lang w:eastAsia="ru-RU"/>
        </w:rPr>
        <w:t>о́</w:t>
      </w:r>
      <w:r w:rsidRPr="00D82B13">
        <w:rPr>
          <w:rFonts w:eastAsia="Times New Roman" w:cs="Times New Roman"/>
          <w:sz w:val="26"/>
          <w:szCs w:val="24"/>
          <w:lang w:eastAsia="ru-RU"/>
        </w:rPr>
        <w:t>льшая</w:t>
      </w:r>
      <w:proofErr w:type="spellEnd"/>
      <w:r w:rsidRPr="00D82B13">
        <w:rPr>
          <w:rFonts w:eastAsia="Times New Roman" w:cs="Times New Roman"/>
          <w:sz w:val="26"/>
          <w:szCs w:val="24"/>
          <w:lang w:eastAsia="ru-RU"/>
        </w:rPr>
        <w:t xml:space="preserve"> износостойкость, </w:t>
      </w:r>
      <w:proofErr w:type="spellStart"/>
      <w:r w:rsidRPr="00D82B13">
        <w:rPr>
          <w:rFonts w:eastAsia="Times New Roman" w:cs="Times New Roman"/>
          <w:sz w:val="26"/>
          <w:szCs w:val="24"/>
          <w:lang w:eastAsia="ru-RU"/>
        </w:rPr>
        <w:t>б</w:t>
      </w:r>
      <w:r w:rsidRPr="00D82B13">
        <w:rPr>
          <w:rFonts w:eastAsia="Times New Roman" w:cs="Times New Roman"/>
          <w:b/>
          <w:sz w:val="26"/>
          <w:szCs w:val="24"/>
          <w:lang w:eastAsia="ru-RU"/>
        </w:rPr>
        <w:t>о́</w:t>
      </w:r>
      <w:r w:rsidRPr="00D82B13">
        <w:rPr>
          <w:rFonts w:eastAsia="Times New Roman" w:cs="Times New Roman"/>
          <w:sz w:val="26"/>
          <w:szCs w:val="24"/>
          <w:lang w:eastAsia="ru-RU"/>
        </w:rPr>
        <w:t>льшая</w:t>
      </w:r>
      <w:proofErr w:type="spellEnd"/>
      <w:r w:rsidRPr="00D82B13">
        <w:rPr>
          <w:rFonts w:eastAsia="Times New Roman" w:cs="Times New Roman"/>
          <w:sz w:val="26"/>
          <w:szCs w:val="24"/>
          <w:lang w:eastAsia="ru-RU"/>
        </w:rPr>
        <w:t xml:space="preserve"> выживаемость мужских голосов в условиях оперы; второй: </w:t>
      </w:r>
      <w:r w:rsidR="00FA7701" w:rsidRPr="00D82B13">
        <w:rPr>
          <w:rFonts w:eastAsia="Times New Roman" w:cs="Times New Roman"/>
          <w:sz w:val="26"/>
          <w:szCs w:val="24"/>
          <w:lang w:eastAsia="ru-RU"/>
        </w:rPr>
        <w:t xml:space="preserve">сохранившийся к тому времени у указанных исполнителей </w:t>
      </w:r>
      <w:r w:rsidRPr="00D82B13">
        <w:rPr>
          <w:rFonts w:eastAsia="Times New Roman" w:cs="Times New Roman"/>
          <w:sz w:val="26"/>
          <w:szCs w:val="24"/>
          <w:lang w:eastAsia="ru-RU"/>
        </w:rPr>
        <w:t xml:space="preserve">ещё </w:t>
      </w:r>
      <w:proofErr w:type="spellStart"/>
      <w:r w:rsidRPr="00D82B13">
        <w:rPr>
          <w:rFonts w:eastAsia="Times New Roman" w:cs="Times New Roman"/>
          <w:sz w:val="26"/>
          <w:szCs w:val="24"/>
          <w:lang w:eastAsia="ru-RU"/>
        </w:rPr>
        <w:t>неистощившийся</w:t>
      </w:r>
      <w:proofErr w:type="spellEnd"/>
      <w:r w:rsidRPr="00D82B13">
        <w:rPr>
          <w:rFonts w:eastAsia="Times New Roman" w:cs="Times New Roman"/>
          <w:sz w:val="26"/>
          <w:szCs w:val="24"/>
          <w:lang w:eastAsia="ru-RU"/>
        </w:rPr>
        <w:t xml:space="preserve"> и </w:t>
      </w:r>
      <w:proofErr w:type="spellStart"/>
      <w:r w:rsidRPr="00D82B13">
        <w:rPr>
          <w:rFonts w:eastAsia="Times New Roman" w:cs="Times New Roman"/>
          <w:sz w:val="26"/>
          <w:szCs w:val="24"/>
          <w:lang w:eastAsia="ru-RU"/>
        </w:rPr>
        <w:t>неперемолотый</w:t>
      </w:r>
      <w:proofErr w:type="spellEnd"/>
      <w:r w:rsidRPr="00D82B13">
        <w:rPr>
          <w:rFonts w:eastAsia="Times New Roman" w:cs="Times New Roman"/>
          <w:sz w:val="26"/>
          <w:szCs w:val="24"/>
          <w:lang w:eastAsia="ru-RU"/>
        </w:rPr>
        <w:t xml:space="preserve"> оперным пением </w:t>
      </w:r>
      <w:r w:rsidR="00FA7701" w:rsidRPr="00D82B13">
        <w:rPr>
          <w:rFonts w:eastAsia="Times New Roman" w:cs="Times New Roman"/>
          <w:sz w:val="26"/>
          <w:szCs w:val="24"/>
          <w:lang w:eastAsia="ru-RU"/>
        </w:rPr>
        <w:t xml:space="preserve">самобытный русский </w:t>
      </w:r>
      <w:r w:rsidRPr="00D82B13">
        <w:rPr>
          <w:rFonts w:eastAsia="Times New Roman" w:cs="Times New Roman"/>
          <w:sz w:val="26"/>
          <w:szCs w:val="24"/>
          <w:lang w:eastAsia="ru-RU"/>
        </w:rPr>
        <w:t xml:space="preserve">вокальный дар. </w:t>
      </w:r>
    </w:p>
    <w:p w:rsidR="00666171" w:rsidRPr="00D82B13" w:rsidRDefault="00666171" w:rsidP="00067860">
      <w:pPr>
        <w:spacing w:before="120"/>
        <w:jc w:val="both"/>
        <w:rPr>
          <w:rFonts w:eastAsia="Times New Roman" w:cs="Times New Roman"/>
          <w:sz w:val="26"/>
          <w:szCs w:val="24"/>
          <w:lang w:eastAsia="ru-RU"/>
        </w:rPr>
      </w:pPr>
    </w:p>
    <w:p w:rsidR="00666171" w:rsidRPr="00D82B13" w:rsidRDefault="00666171" w:rsidP="00067860">
      <w:pPr>
        <w:pStyle w:val="2"/>
        <w:spacing w:before="120"/>
        <w:jc w:val="both"/>
        <w:rPr>
          <w:rFonts w:eastAsia="Times New Roman"/>
          <w:lang w:eastAsia="ru-RU"/>
        </w:rPr>
      </w:pPr>
      <w:r w:rsidRPr="00D82B13">
        <w:rPr>
          <w:rFonts w:eastAsia="Times New Roman"/>
          <w:lang w:eastAsia="ru-RU"/>
        </w:rPr>
        <w:t>3. Индивидуализм</w:t>
      </w:r>
    </w:p>
    <w:p w:rsidR="00666171" w:rsidRPr="00D82B13" w:rsidRDefault="00666171" w:rsidP="00067860">
      <w:pPr>
        <w:spacing w:before="120"/>
        <w:jc w:val="both"/>
        <w:rPr>
          <w:sz w:val="26"/>
          <w:lang w:eastAsia="ru-RU"/>
        </w:rPr>
      </w:pPr>
      <w:r w:rsidRPr="00D82B13">
        <w:rPr>
          <w:sz w:val="26"/>
          <w:lang w:eastAsia="ru-RU"/>
        </w:rPr>
        <w:t xml:space="preserve">Мы рассмотрели, как насильственность и соревновательность – коренные качества германо-романской цивилизации, определившие характер всей исторической судьбы её народов, привели к появлению оперы и сформировали её главные черты, </w:t>
      </w:r>
      <w:r w:rsidRPr="00D82B13">
        <w:rPr>
          <w:sz w:val="26"/>
          <w:lang w:eastAsia="ru-RU"/>
        </w:rPr>
        <w:lastRenderedPageBreak/>
        <w:t xml:space="preserve">обусловили её глубинную несовместимость с нашим национальным архетипом. </w:t>
      </w:r>
      <w:r w:rsidRPr="00D82B13">
        <w:rPr>
          <w:i/>
          <w:sz w:val="26"/>
          <w:lang w:eastAsia="ru-RU"/>
        </w:rPr>
        <w:t>Индивидуализм</w:t>
      </w:r>
      <w:r w:rsidRPr="00D82B13">
        <w:rPr>
          <w:sz w:val="26"/>
          <w:lang w:eastAsia="ru-RU"/>
        </w:rPr>
        <w:t xml:space="preserve"> – ещё одна базисная характеристика Запада и, соответственно – оперы. </w:t>
      </w:r>
    </w:p>
    <w:p w:rsidR="00666171" w:rsidRPr="00D82B13" w:rsidRDefault="00666171" w:rsidP="00067860">
      <w:pPr>
        <w:pStyle w:val="a6"/>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Итальянское и в целом западное академическое пение есть пение </w:t>
      </w:r>
      <w:r w:rsidRPr="00D82B13">
        <w:rPr>
          <w:rFonts w:eastAsia="Times New Roman" w:cs="Times New Roman"/>
          <w:i/>
          <w:sz w:val="26"/>
          <w:szCs w:val="24"/>
          <w:lang w:eastAsia="ru-RU"/>
        </w:rPr>
        <w:t>сольное</w:t>
      </w:r>
      <w:r w:rsidRPr="00D82B13">
        <w:rPr>
          <w:rFonts w:eastAsia="Times New Roman" w:cs="Times New Roman"/>
          <w:sz w:val="26"/>
          <w:szCs w:val="24"/>
          <w:lang w:eastAsia="ru-RU"/>
        </w:rPr>
        <w:t>, индивидуальное, центром его является всегда солист, и именно сольные арии той или иной итальянской, французской или американской оперы, по замыслу авторов музыки и по успеху у публики являются главными. Свойственные западному человеку индивидуализм и соревновательность – два сапога пара</w:t>
      </w:r>
      <w:r w:rsidR="00FA7701" w:rsidRPr="00D82B13">
        <w:rPr>
          <w:rFonts w:eastAsia="Times New Roman" w:cs="Times New Roman"/>
          <w:sz w:val="26"/>
          <w:szCs w:val="24"/>
          <w:lang w:eastAsia="ru-RU"/>
        </w:rPr>
        <w:t>.</w:t>
      </w:r>
      <w:r w:rsidRPr="00D82B13">
        <w:rPr>
          <w:rFonts w:eastAsia="Times New Roman" w:cs="Times New Roman"/>
          <w:sz w:val="26"/>
          <w:szCs w:val="24"/>
          <w:lang w:eastAsia="ru-RU"/>
        </w:rPr>
        <w:t xml:space="preserve"> </w:t>
      </w:r>
      <w:r w:rsidR="00FA7701" w:rsidRPr="00D82B13">
        <w:rPr>
          <w:rFonts w:eastAsia="Times New Roman" w:cs="Times New Roman"/>
          <w:sz w:val="26"/>
          <w:szCs w:val="24"/>
          <w:lang w:eastAsia="ru-RU"/>
        </w:rPr>
        <w:t>З</w:t>
      </w:r>
      <w:r w:rsidR="00DD38A3" w:rsidRPr="00D82B13">
        <w:rPr>
          <w:rFonts w:eastAsia="Times New Roman" w:cs="Times New Roman"/>
          <w:sz w:val="26"/>
          <w:szCs w:val="24"/>
          <w:lang w:eastAsia="ru-RU"/>
        </w:rPr>
        <w:t>ападному человеку</w:t>
      </w:r>
      <w:r w:rsidRPr="00D82B13">
        <w:rPr>
          <w:rFonts w:eastAsia="Times New Roman" w:cs="Times New Roman"/>
          <w:sz w:val="26"/>
          <w:szCs w:val="24"/>
          <w:lang w:eastAsia="ru-RU"/>
        </w:rPr>
        <w:t xml:space="preserve"> интереснее победы личные, чем командный зачет. На Руси у нас повелось по-другому – и бои кулачные у нас коллективные, а не индивидуальные, и пение традиционное на завалинке, в хороводе, в праздник за столом – общее, хоровое, а не сольное. Являются эти формы народного быта формой, в которой реализуются </w:t>
      </w:r>
      <w:r w:rsidRPr="00D82B13">
        <w:rPr>
          <w:rFonts w:eastAsia="Times New Roman" w:cs="Times New Roman"/>
          <w:i/>
          <w:sz w:val="26"/>
          <w:szCs w:val="24"/>
          <w:lang w:eastAsia="ru-RU"/>
        </w:rPr>
        <w:t>общинность</w:t>
      </w:r>
      <w:r w:rsidRPr="00D82B13">
        <w:rPr>
          <w:rFonts w:eastAsia="Times New Roman" w:cs="Times New Roman"/>
          <w:sz w:val="26"/>
          <w:szCs w:val="24"/>
          <w:lang w:eastAsia="ru-RU"/>
        </w:rPr>
        <w:t xml:space="preserve">, </w:t>
      </w:r>
      <w:r w:rsidRPr="00D82B13">
        <w:rPr>
          <w:rFonts w:eastAsia="Times New Roman" w:cs="Times New Roman"/>
          <w:i/>
          <w:sz w:val="26"/>
          <w:szCs w:val="24"/>
          <w:lang w:eastAsia="ru-RU"/>
        </w:rPr>
        <w:t>коллективизм</w:t>
      </w:r>
      <w:r w:rsidRPr="00D82B13">
        <w:rPr>
          <w:rFonts w:eastAsia="Times New Roman" w:cs="Times New Roman"/>
          <w:sz w:val="26"/>
          <w:szCs w:val="24"/>
          <w:lang w:eastAsia="ru-RU"/>
        </w:rPr>
        <w:t xml:space="preserve">, заложенные в русских народных началах. </w:t>
      </w:r>
    </w:p>
    <w:p w:rsidR="00666171" w:rsidRPr="00D82B13" w:rsidRDefault="00666171" w:rsidP="00067860">
      <w:pPr>
        <w:pStyle w:val="a6"/>
        <w:spacing w:before="120"/>
        <w:jc w:val="both"/>
        <w:rPr>
          <w:rFonts w:eastAsia="Times New Roman" w:cs="Times New Roman"/>
          <w:sz w:val="26"/>
          <w:szCs w:val="24"/>
          <w:lang w:eastAsia="ru-RU"/>
        </w:rPr>
      </w:pPr>
      <w:r w:rsidRPr="00D82B13">
        <w:rPr>
          <w:rFonts w:eastAsia="Times New Roman" w:cs="Times New Roman"/>
          <w:sz w:val="26"/>
          <w:szCs w:val="24"/>
          <w:lang w:eastAsia="ru-RU"/>
        </w:rPr>
        <w:t xml:space="preserve">При всей чужеродности заимствованной из Европы оперы и противоестественности для русского человека всего происходящего в ней, не могла она при попадании на русскую почву остаться совсем </w:t>
      </w:r>
      <w:proofErr w:type="spellStart"/>
      <w:r w:rsidRPr="00D82B13">
        <w:rPr>
          <w:rFonts w:eastAsia="Times New Roman" w:cs="Times New Roman"/>
          <w:sz w:val="26"/>
          <w:szCs w:val="24"/>
          <w:lang w:eastAsia="ru-RU"/>
        </w:rPr>
        <w:t>незадетой</w:t>
      </w:r>
      <w:proofErr w:type="spellEnd"/>
      <w:r w:rsidRPr="00D82B13">
        <w:rPr>
          <w:rFonts w:eastAsia="Times New Roman" w:cs="Times New Roman"/>
          <w:sz w:val="26"/>
          <w:szCs w:val="24"/>
          <w:lang w:eastAsia="ru-RU"/>
        </w:rPr>
        <w:t xml:space="preserve"> светом русской души, </w:t>
      </w:r>
      <w:proofErr w:type="spellStart"/>
      <w:r w:rsidRPr="00D82B13">
        <w:rPr>
          <w:rFonts w:eastAsia="Times New Roman" w:cs="Times New Roman"/>
          <w:sz w:val="26"/>
          <w:szCs w:val="24"/>
          <w:lang w:eastAsia="ru-RU"/>
        </w:rPr>
        <w:t>непронизанной</w:t>
      </w:r>
      <w:proofErr w:type="spellEnd"/>
      <w:r w:rsidRPr="00D82B13">
        <w:rPr>
          <w:rFonts w:eastAsia="Times New Roman" w:cs="Times New Roman"/>
          <w:sz w:val="26"/>
          <w:szCs w:val="24"/>
          <w:lang w:eastAsia="ru-RU"/>
        </w:rPr>
        <w:t xml:space="preserve"> силой русского таланта. И собираются эти русские свет и сила в русских операх именно на островках хоровых сцен, окружённых стихией пения в европейском стиле. Великие русские оперные композиторы – Глинка, Мусоргский, Бородин, Чайковский, черпающие вдохновение из народной </w:t>
      </w:r>
      <w:proofErr w:type="spellStart"/>
      <w:r w:rsidRPr="00D82B13">
        <w:rPr>
          <w:rFonts w:eastAsia="Times New Roman" w:cs="Times New Roman"/>
          <w:sz w:val="26"/>
          <w:szCs w:val="24"/>
          <w:lang w:eastAsia="ru-RU"/>
        </w:rPr>
        <w:t>песенности</w:t>
      </w:r>
      <w:proofErr w:type="spellEnd"/>
      <w:r w:rsidRPr="00D82B13">
        <w:rPr>
          <w:rFonts w:eastAsia="Times New Roman" w:cs="Times New Roman"/>
          <w:sz w:val="26"/>
          <w:szCs w:val="24"/>
          <w:lang w:eastAsia="ru-RU"/>
        </w:rPr>
        <w:t xml:space="preserve">, именно в хоровых эпизодах сочинённых ими опер смогли вполне выразить эту </w:t>
      </w:r>
      <w:proofErr w:type="spellStart"/>
      <w:r w:rsidRPr="00D82B13">
        <w:rPr>
          <w:rFonts w:eastAsia="Times New Roman" w:cs="Times New Roman"/>
          <w:sz w:val="26"/>
          <w:szCs w:val="24"/>
          <w:lang w:eastAsia="ru-RU"/>
        </w:rPr>
        <w:t>песенность</w:t>
      </w:r>
      <w:proofErr w:type="spellEnd"/>
      <w:r w:rsidRPr="00D82B13">
        <w:rPr>
          <w:rFonts w:eastAsia="Times New Roman" w:cs="Times New Roman"/>
          <w:sz w:val="26"/>
          <w:szCs w:val="24"/>
          <w:lang w:eastAsia="ru-RU"/>
        </w:rPr>
        <w:t xml:space="preserve">. </w:t>
      </w:r>
      <w:r w:rsidR="00FA7701" w:rsidRPr="00D82B13">
        <w:rPr>
          <w:rFonts w:eastAsia="Times New Roman" w:cs="Times New Roman"/>
          <w:sz w:val="26"/>
          <w:szCs w:val="24"/>
          <w:lang w:eastAsia="ru-RU"/>
        </w:rPr>
        <w:t xml:space="preserve">Однако </w:t>
      </w:r>
      <w:r w:rsidRPr="00D82B13">
        <w:rPr>
          <w:rFonts w:eastAsia="Times New Roman" w:cs="Times New Roman"/>
          <w:sz w:val="26"/>
          <w:szCs w:val="24"/>
          <w:lang w:eastAsia="ru-RU"/>
        </w:rPr>
        <w:t xml:space="preserve">хоры опер русских композиторов до недавнего времени являлись </w:t>
      </w:r>
      <w:r w:rsidR="00FA7701" w:rsidRPr="00D82B13">
        <w:rPr>
          <w:rFonts w:eastAsia="Times New Roman" w:cs="Times New Roman"/>
          <w:sz w:val="26"/>
          <w:szCs w:val="24"/>
          <w:lang w:eastAsia="ru-RU"/>
        </w:rPr>
        <w:t xml:space="preserve">островками </w:t>
      </w:r>
      <w:proofErr w:type="spellStart"/>
      <w:r w:rsidR="00FA7701" w:rsidRPr="00D82B13">
        <w:rPr>
          <w:rFonts w:eastAsia="Times New Roman" w:cs="Times New Roman"/>
          <w:sz w:val="26"/>
          <w:szCs w:val="24"/>
          <w:lang w:eastAsia="ru-RU"/>
        </w:rPr>
        <w:t>русскости</w:t>
      </w:r>
      <w:proofErr w:type="spellEnd"/>
      <w:r w:rsidR="00FA7701" w:rsidRPr="00D82B13">
        <w:rPr>
          <w:rFonts w:eastAsia="Times New Roman" w:cs="Times New Roman"/>
          <w:sz w:val="26"/>
          <w:szCs w:val="24"/>
          <w:lang w:eastAsia="ru-RU"/>
        </w:rPr>
        <w:t xml:space="preserve"> </w:t>
      </w:r>
      <w:r w:rsidRPr="00D82B13">
        <w:rPr>
          <w:rFonts w:eastAsia="Times New Roman" w:cs="Times New Roman"/>
          <w:sz w:val="26"/>
          <w:szCs w:val="24"/>
          <w:lang w:eastAsia="ru-RU"/>
        </w:rPr>
        <w:t xml:space="preserve">не только по этой причине. Занятия вокалом, прохождение школы </w:t>
      </w:r>
      <w:r w:rsidRPr="00D82B13">
        <w:rPr>
          <w:rFonts w:eastAsia="Times New Roman" w:cs="Times New Roman"/>
          <w:i/>
          <w:sz w:val="26"/>
          <w:szCs w:val="24"/>
          <w:lang w:eastAsia="ru-RU"/>
        </w:rPr>
        <w:t>бельканто</w:t>
      </w:r>
      <w:r w:rsidRPr="00D82B13">
        <w:rPr>
          <w:rFonts w:eastAsia="Times New Roman" w:cs="Times New Roman"/>
          <w:sz w:val="26"/>
          <w:szCs w:val="24"/>
          <w:lang w:eastAsia="ru-RU"/>
        </w:rPr>
        <w:t xml:space="preserve"> было (и остается сей</w:t>
      </w:r>
      <w:r w:rsidR="00037ADC">
        <w:rPr>
          <w:rFonts w:eastAsia="Times New Roman" w:cs="Times New Roman"/>
          <w:sz w:val="26"/>
          <w:szCs w:val="24"/>
          <w:lang w:eastAsia="ru-RU"/>
        </w:rPr>
        <w:t>час)</w:t>
      </w:r>
      <w:r w:rsidR="00C366A6" w:rsidRPr="00D82B13">
        <w:rPr>
          <w:rFonts w:eastAsia="Times New Roman" w:cs="Times New Roman"/>
          <w:sz w:val="26"/>
          <w:szCs w:val="24"/>
          <w:lang w:eastAsia="ru-RU"/>
        </w:rPr>
        <w:t xml:space="preserve"> </w:t>
      </w:r>
      <w:r w:rsidRPr="00D82B13">
        <w:rPr>
          <w:rFonts w:eastAsia="Times New Roman" w:cs="Times New Roman"/>
          <w:sz w:val="26"/>
          <w:szCs w:val="24"/>
          <w:lang w:eastAsia="ru-RU"/>
        </w:rPr>
        <w:t>делом весьма затратным, доступн</w:t>
      </w:r>
      <w:r w:rsidR="00DD38A3" w:rsidRPr="00D82B13">
        <w:rPr>
          <w:rFonts w:eastAsia="Times New Roman" w:cs="Times New Roman"/>
          <w:sz w:val="26"/>
          <w:szCs w:val="24"/>
          <w:lang w:eastAsia="ru-RU"/>
        </w:rPr>
        <w:t>ым</w:t>
      </w:r>
      <w:r w:rsidRPr="00D82B13">
        <w:rPr>
          <w:rFonts w:eastAsia="Times New Roman" w:cs="Times New Roman"/>
          <w:sz w:val="26"/>
          <w:szCs w:val="24"/>
          <w:lang w:eastAsia="ru-RU"/>
        </w:rPr>
        <w:t xml:space="preserve"> для людей с доходом </w:t>
      </w:r>
      <w:r w:rsidR="00C366A6" w:rsidRPr="00D82B13">
        <w:rPr>
          <w:rFonts w:eastAsia="Times New Roman" w:cs="Times New Roman"/>
          <w:sz w:val="26"/>
          <w:szCs w:val="24"/>
          <w:lang w:eastAsia="ru-RU"/>
        </w:rPr>
        <w:t>–</w:t>
      </w:r>
      <w:r w:rsidRPr="00D82B13">
        <w:rPr>
          <w:rFonts w:eastAsia="Times New Roman" w:cs="Times New Roman"/>
          <w:sz w:val="26"/>
          <w:szCs w:val="24"/>
          <w:lang w:eastAsia="ru-RU"/>
        </w:rPr>
        <w:t xml:space="preserve"> это </w:t>
      </w:r>
      <w:r w:rsidR="004569E8">
        <w:rPr>
          <w:rFonts w:eastAsia="Times New Roman" w:cs="Times New Roman"/>
          <w:sz w:val="26"/>
          <w:szCs w:val="24"/>
          <w:lang w:eastAsia="ru-RU"/>
        </w:rPr>
        <w:t xml:space="preserve">ежедневные занятия, </w:t>
      </w:r>
      <w:r w:rsidRPr="00D82B13">
        <w:rPr>
          <w:rFonts w:eastAsia="Times New Roman" w:cs="Times New Roman"/>
          <w:sz w:val="26"/>
          <w:szCs w:val="24"/>
          <w:lang w:eastAsia="ru-RU"/>
        </w:rPr>
        <w:t xml:space="preserve">и частные уроки, и поездки на стажировки в Италию. Не все артисты русских </w:t>
      </w:r>
      <w:r w:rsidR="006A39B0" w:rsidRPr="00D82B13">
        <w:rPr>
          <w:rFonts w:eastAsia="Times New Roman" w:cs="Times New Roman"/>
          <w:sz w:val="26"/>
          <w:szCs w:val="24"/>
          <w:lang w:eastAsia="ru-RU"/>
        </w:rPr>
        <w:t xml:space="preserve">и советских </w:t>
      </w:r>
      <w:r w:rsidRPr="00D82B13">
        <w:rPr>
          <w:rFonts w:eastAsia="Times New Roman" w:cs="Times New Roman"/>
          <w:sz w:val="26"/>
          <w:szCs w:val="24"/>
          <w:lang w:eastAsia="ru-RU"/>
        </w:rPr>
        <w:t xml:space="preserve">оперных театров могли позволить себе занятия постановкой академического голоса, как правило незатронутыми вокальной европеизацией оставались </w:t>
      </w:r>
      <w:proofErr w:type="spellStart"/>
      <w:r w:rsidRPr="00D82B13">
        <w:rPr>
          <w:rFonts w:eastAsia="Times New Roman" w:cs="Times New Roman"/>
          <w:sz w:val="26"/>
          <w:szCs w:val="24"/>
          <w:lang w:eastAsia="ru-RU"/>
        </w:rPr>
        <w:t>хоровики</w:t>
      </w:r>
      <w:proofErr w:type="spellEnd"/>
      <w:r w:rsidRPr="00D82B13">
        <w:rPr>
          <w:rFonts w:eastAsia="Times New Roman" w:cs="Times New Roman"/>
          <w:sz w:val="26"/>
          <w:szCs w:val="24"/>
          <w:lang w:eastAsia="ru-RU"/>
        </w:rPr>
        <w:t>. Кроме этого</w:t>
      </w:r>
      <w:r w:rsidR="006A39B0" w:rsidRPr="00D82B13">
        <w:rPr>
          <w:rFonts w:eastAsia="Times New Roman" w:cs="Times New Roman"/>
          <w:sz w:val="26"/>
          <w:szCs w:val="24"/>
          <w:lang w:eastAsia="ru-RU"/>
        </w:rPr>
        <w:t>,</w:t>
      </w:r>
      <w:r w:rsidRPr="00D82B13">
        <w:rPr>
          <w:rFonts w:eastAsia="Times New Roman" w:cs="Times New Roman"/>
          <w:sz w:val="26"/>
          <w:szCs w:val="24"/>
          <w:lang w:eastAsia="ru-RU"/>
        </w:rPr>
        <w:t xml:space="preserve"> от</w:t>
      </w:r>
      <w:r w:rsidR="00DD38A3" w:rsidRPr="00D82B13">
        <w:rPr>
          <w:rFonts w:eastAsia="Times New Roman" w:cs="Times New Roman"/>
          <w:sz w:val="26"/>
          <w:szCs w:val="24"/>
          <w:lang w:eastAsia="ru-RU"/>
        </w:rPr>
        <w:t xml:space="preserve"> </w:t>
      </w:r>
      <w:r w:rsidR="008B58D2" w:rsidRPr="00D82B13">
        <w:rPr>
          <w:rFonts w:eastAsia="Times New Roman" w:cs="Times New Roman"/>
          <w:sz w:val="26"/>
          <w:szCs w:val="24"/>
          <w:lang w:eastAsia="ru-RU"/>
        </w:rPr>
        <w:t xml:space="preserve">хоровых певчих в целом </w:t>
      </w:r>
      <w:r w:rsidRPr="00D82B13">
        <w:rPr>
          <w:rFonts w:eastAsia="Times New Roman" w:cs="Times New Roman"/>
          <w:sz w:val="26"/>
          <w:szCs w:val="24"/>
          <w:lang w:eastAsia="ru-RU"/>
        </w:rPr>
        <w:t xml:space="preserve">не требовалось исполнять сверхвысокие ноты и обладать </w:t>
      </w:r>
      <w:proofErr w:type="spellStart"/>
      <w:r w:rsidRPr="00D82B13">
        <w:rPr>
          <w:rFonts w:eastAsia="Times New Roman" w:cs="Times New Roman"/>
          <w:sz w:val="26"/>
          <w:szCs w:val="24"/>
          <w:lang w:eastAsia="ru-RU"/>
        </w:rPr>
        <w:t>сверхшироким</w:t>
      </w:r>
      <w:proofErr w:type="spellEnd"/>
      <w:r w:rsidRPr="00D82B13">
        <w:rPr>
          <w:rFonts w:eastAsia="Times New Roman" w:cs="Times New Roman"/>
          <w:sz w:val="26"/>
          <w:szCs w:val="24"/>
          <w:lang w:eastAsia="ru-RU"/>
        </w:rPr>
        <w:t xml:space="preserve"> ди</w:t>
      </w:r>
      <w:r w:rsidR="00406EFD" w:rsidRPr="00D82B13">
        <w:rPr>
          <w:rFonts w:eastAsia="Times New Roman" w:cs="Times New Roman"/>
          <w:sz w:val="26"/>
          <w:szCs w:val="24"/>
          <w:lang w:eastAsia="ru-RU"/>
        </w:rPr>
        <w:t xml:space="preserve">апазоном. </w:t>
      </w:r>
      <w:r w:rsidRPr="00D82B13">
        <w:rPr>
          <w:rFonts w:eastAsia="Times New Roman" w:cs="Times New Roman"/>
          <w:sz w:val="26"/>
          <w:szCs w:val="24"/>
          <w:lang w:eastAsia="ru-RU"/>
        </w:rPr>
        <w:t xml:space="preserve">Благодаря этому в записях русских опер 40-50-60-х годов мы в хоровых эпизодах слышим </w:t>
      </w:r>
      <w:r w:rsidR="007549DA">
        <w:rPr>
          <w:rFonts w:eastAsia="Times New Roman" w:cs="Times New Roman"/>
          <w:sz w:val="26"/>
          <w:szCs w:val="24"/>
          <w:lang w:eastAsia="ru-RU"/>
        </w:rPr>
        <w:t xml:space="preserve">и </w:t>
      </w:r>
      <w:proofErr w:type="gramStart"/>
      <w:r w:rsidR="007549DA">
        <w:rPr>
          <w:rFonts w:eastAsia="Times New Roman" w:cs="Times New Roman"/>
          <w:sz w:val="26"/>
          <w:szCs w:val="24"/>
          <w:lang w:eastAsia="ru-RU"/>
        </w:rPr>
        <w:t>родную</w:t>
      </w:r>
      <w:r w:rsidRPr="00D82B13">
        <w:rPr>
          <w:rFonts w:eastAsia="Times New Roman" w:cs="Times New Roman"/>
          <w:sz w:val="26"/>
          <w:szCs w:val="24"/>
          <w:lang w:eastAsia="ru-RU"/>
        </w:rPr>
        <w:t xml:space="preserve"> русскую мелодичность</w:t>
      </w:r>
      <w:proofErr w:type="gramEnd"/>
      <w:r w:rsidRPr="00D82B13">
        <w:rPr>
          <w:rFonts w:eastAsia="Times New Roman" w:cs="Times New Roman"/>
          <w:sz w:val="26"/>
          <w:szCs w:val="24"/>
          <w:lang w:eastAsia="ru-RU"/>
        </w:rPr>
        <w:t xml:space="preserve"> и</w:t>
      </w:r>
      <w:r w:rsidR="006A39B0" w:rsidRPr="00D82B13">
        <w:rPr>
          <w:rFonts w:eastAsia="Times New Roman" w:cs="Times New Roman"/>
          <w:sz w:val="26"/>
          <w:szCs w:val="24"/>
          <w:lang w:eastAsia="ru-RU"/>
        </w:rPr>
        <w:t xml:space="preserve"> напевность</w:t>
      </w:r>
      <w:r w:rsidRPr="00D82B13">
        <w:rPr>
          <w:rFonts w:eastAsia="Times New Roman" w:cs="Times New Roman"/>
          <w:sz w:val="26"/>
          <w:szCs w:val="24"/>
          <w:lang w:eastAsia="ru-RU"/>
        </w:rPr>
        <w:t xml:space="preserve"> как правило в неиспорченном академической манерой звукоизвлечения виде. Отсюда – парадоксальное явление, когда в целом слова хоровых номеров оперы оказываются более </w:t>
      </w:r>
      <w:proofErr w:type="spellStart"/>
      <w:r w:rsidRPr="00D82B13">
        <w:rPr>
          <w:rFonts w:eastAsia="Times New Roman" w:cs="Times New Roman"/>
          <w:sz w:val="26"/>
          <w:szCs w:val="24"/>
          <w:lang w:eastAsia="ru-RU"/>
        </w:rPr>
        <w:t>удоборазличимыми</w:t>
      </w:r>
      <w:proofErr w:type="spellEnd"/>
      <w:r w:rsidRPr="00D82B13">
        <w:rPr>
          <w:rFonts w:eastAsia="Times New Roman" w:cs="Times New Roman"/>
          <w:sz w:val="26"/>
          <w:szCs w:val="24"/>
          <w:lang w:eastAsia="ru-RU"/>
        </w:rPr>
        <w:t xml:space="preserve">, чем слова сольных партий этой оперы. </w:t>
      </w:r>
      <w:r w:rsidR="006A39B0" w:rsidRPr="00D82B13">
        <w:rPr>
          <w:rFonts w:eastAsia="Times New Roman" w:cs="Times New Roman"/>
          <w:sz w:val="26"/>
          <w:szCs w:val="24"/>
          <w:lang w:eastAsia="ru-RU"/>
        </w:rPr>
        <w:t>Вместе с тем</w:t>
      </w:r>
      <w:r w:rsidRPr="00D82B13">
        <w:rPr>
          <w:rFonts w:eastAsia="Times New Roman" w:cs="Times New Roman"/>
          <w:sz w:val="26"/>
          <w:szCs w:val="24"/>
          <w:lang w:eastAsia="ru-RU"/>
        </w:rPr>
        <w:t xml:space="preserve"> по мере того, как западный академический подход к формированию певческих голосов захватывает всё большее пространство, господствуя сейчас не только в специализированных музыкальных учебных заведениях, но и в системе </w:t>
      </w:r>
      <w:proofErr w:type="spellStart"/>
      <w:r w:rsidRPr="00D82B13">
        <w:rPr>
          <w:rFonts w:eastAsia="Times New Roman" w:cs="Times New Roman"/>
          <w:sz w:val="26"/>
          <w:szCs w:val="24"/>
          <w:lang w:eastAsia="ru-RU"/>
        </w:rPr>
        <w:t>общеообразовательных</w:t>
      </w:r>
      <w:proofErr w:type="spellEnd"/>
      <w:r w:rsidRPr="00D82B13">
        <w:rPr>
          <w:rFonts w:eastAsia="Times New Roman" w:cs="Times New Roman"/>
          <w:sz w:val="26"/>
          <w:szCs w:val="24"/>
          <w:lang w:eastAsia="ru-RU"/>
        </w:rPr>
        <w:t xml:space="preserve"> учреждений, доходя до детских садов и детских воскресных школ, всё меньше и меньше шансов остаётся, что эти островки в опере можно будет услышать где-то, кроме как в архивных записях. Поэтому при всём уважении к русским оперным шедеврам, мы обязаны констатировать, что наша певческая культура имеет перспективу оздоровления, восстановления и подлинного расцвета только на пути предоставления ей возможности существования в формах, свойственных требованиям русских народных начал – кротости, умеренности, целомудренности, общинности. В рамках оперного искусства, появившегося в Европе как этап её </w:t>
      </w:r>
      <w:proofErr w:type="spellStart"/>
      <w:r w:rsidRPr="00D82B13">
        <w:rPr>
          <w:rFonts w:eastAsia="Times New Roman" w:cs="Times New Roman"/>
          <w:sz w:val="26"/>
          <w:szCs w:val="24"/>
          <w:lang w:eastAsia="ru-RU"/>
        </w:rPr>
        <w:t>расцерковления</w:t>
      </w:r>
      <w:proofErr w:type="spellEnd"/>
      <w:r w:rsidRPr="00D82B13">
        <w:rPr>
          <w:rFonts w:eastAsia="Times New Roman" w:cs="Times New Roman"/>
          <w:sz w:val="26"/>
          <w:szCs w:val="24"/>
          <w:lang w:eastAsia="ru-RU"/>
        </w:rPr>
        <w:t xml:space="preserve">, в рамках противоестественного для русской культуры оперного способа голосообразования не способен творчески </w:t>
      </w:r>
      <w:proofErr w:type="spellStart"/>
      <w:r w:rsidRPr="00D82B13">
        <w:rPr>
          <w:rFonts w:eastAsia="Times New Roman" w:cs="Times New Roman"/>
          <w:sz w:val="26"/>
          <w:szCs w:val="24"/>
          <w:lang w:eastAsia="ru-RU"/>
        </w:rPr>
        <w:t>самовыражаться</w:t>
      </w:r>
      <w:proofErr w:type="spellEnd"/>
      <w:r w:rsidRPr="00D82B13">
        <w:rPr>
          <w:rFonts w:eastAsia="Times New Roman" w:cs="Times New Roman"/>
          <w:sz w:val="26"/>
          <w:szCs w:val="24"/>
          <w:lang w:eastAsia="ru-RU"/>
        </w:rPr>
        <w:t xml:space="preserve"> и развиваться даже такой талантливый народ, как русский. Результаты длительного </w:t>
      </w:r>
      <w:proofErr w:type="spellStart"/>
      <w:r w:rsidRPr="00D82B13">
        <w:rPr>
          <w:rFonts w:eastAsia="Times New Roman" w:cs="Times New Roman"/>
          <w:sz w:val="26"/>
          <w:szCs w:val="24"/>
          <w:lang w:eastAsia="ru-RU"/>
        </w:rPr>
        <w:t>изувечивания</w:t>
      </w:r>
      <w:proofErr w:type="spellEnd"/>
      <w:r w:rsidRPr="00D82B13">
        <w:rPr>
          <w:rFonts w:eastAsia="Times New Roman" w:cs="Times New Roman"/>
          <w:sz w:val="26"/>
          <w:szCs w:val="24"/>
          <w:lang w:eastAsia="ru-RU"/>
        </w:rPr>
        <w:t xml:space="preserve"> русской культуры прививкой западной музыки, включающей в себя и итальянскую оперу и воспевающие любовные страсти романсы и современную ничем принципиально не худшую, </w:t>
      </w:r>
      <w:r w:rsidRPr="00D82B13">
        <w:rPr>
          <w:rFonts w:eastAsia="Times New Roman" w:cs="Times New Roman"/>
          <w:sz w:val="26"/>
          <w:szCs w:val="24"/>
          <w:lang w:eastAsia="ru-RU"/>
        </w:rPr>
        <w:lastRenderedPageBreak/>
        <w:t>чем классика, поп и рок музыку – налицо: русский народ разучился петь. С подтверждениями этого мы сталкиваемся повсеместно и постоянно – в своих домах во время застолий, в трудовых коллективах, в храмах во время богослужений</w:t>
      </w:r>
      <w:r w:rsidRPr="00D82B13">
        <w:rPr>
          <w:rStyle w:val="a8"/>
          <w:rFonts w:eastAsia="Times New Roman" w:cs="Times New Roman"/>
          <w:sz w:val="26"/>
          <w:szCs w:val="24"/>
          <w:lang w:eastAsia="ru-RU"/>
        </w:rPr>
        <w:footnoteReference w:id="52"/>
      </w:r>
      <w:r w:rsidRPr="00D82B13">
        <w:rPr>
          <w:rFonts w:eastAsia="Times New Roman" w:cs="Times New Roman"/>
          <w:sz w:val="26"/>
          <w:szCs w:val="24"/>
          <w:lang w:eastAsia="ru-RU"/>
        </w:rPr>
        <w:t>.</w:t>
      </w:r>
      <w:r w:rsidR="006C1125">
        <w:rPr>
          <w:rFonts w:eastAsia="Times New Roman" w:cs="Times New Roman"/>
          <w:sz w:val="26"/>
          <w:szCs w:val="24"/>
          <w:lang w:eastAsia="ru-RU"/>
        </w:rPr>
        <w:t xml:space="preserve"> </w:t>
      </w:r>
      <w:r w:rsidRPr="00D82B13">
        <w:rPr>
          <w:rFonts w:eastAsia="Times New Roman" w:cs="Times New Roman"/>
          <w:sz w:val="26"/>
          <w:szCs w:val="24"/>
          <w:lang w:eastAsia="ru-RU"/>
        </w:rPr>
        <w:t>Для того, чтобы выправить ситуацию, пока ещё не поздно, необходима поддержка пению, соответствующ</w:t>
      </w:r>
      <w:r w:rsidR="00DD38A3" w:rsidRPr="00D82B13">
        <w:rPr>
          <w:rFonts w:eastAsia="Times New Roman" w:cs="Times New Roman"/>
          <w:sz w:val="26"/>
          <w:szCs w:val="24"/>
          <w:lang w:eastAsia="ru-RU"/>
        </w:rPr>
        <w:t>его</w:t>
      </w:r>
      <w:r w:rsidRPr="00D82B13">
        <w:rPr>
          <w:rFonts w:eastAsia="Times New Roman" w:cs="Times New Roman"/>
          <w:sz w:val="26"/>
          <w:szCs w:val="24"/>
          <w:lang w:eastAsia="ru-RU"/>
        </w:rPr>
        <w:t xml:space="preserve"> народным началам нашей русско-славянской цивилизации, тем более, что</w:t>
      </w:r>
      <w:r w:rsidR="00406EFD" w:rsidRPr="00D82B13">
        <w:rPr>
          <w:rFonts w:eastAsia="Times New Roman" w:cs="Times New Roman"/>
          <w:sz w:val="26"/>
          <w:szCs w:val="24"/>
          <w:lang w:eastAsia="ru-RU"/>
        </w:rPr>
        <w:t>,</w:t>
      </w:r>
      <w:r w:rsidRPr="00D82B13">
        <w:rPr>
          <w:rFonts w:eastAsia="Times New Roman" w:cs="Times New Roman"/>
          <w:sz w:val="26"/>
          <w:szCs w:val="24"/>
          <w:lang w:eastAsia="ru-RU"/>
        </w:rPr>
        <w:t xml:space="preserve"> как мы рассмотрели, эта культура пения и по эстетике, и по технике, и по содержанию лучше, ценнее и полезнее для нас</w:t>
      </w:r>
      <w:r w:rsidR="006A39B0" w:rsidRPr="00D82B13">
        <w:rPr>
          <w:rFonts w:eastAsia="Times New Roman" w:cs="Times New Roman"/>
          <w:sz w:val="26"/>
          <w:szCs w:val="24"/>
          <w:lang w:eastAsia="ru-RU"/>
        </w:rPr>
        <w:t>,</w:t>
      </w:r>
      <w:r w:rsidRPr="00D82B13">
        <w:rPr>
          <w:rFonts w:eastAsia="Times New Roman" w:cs="Times New Roman"/>
          <w:sz w:val="26"/>
          <w:szCs w:val="24"/>
          <w:lang w:eastAsia="ru-RU"/>
        </w:rPr>
        <w:t xml:space="preserve"> чем заимствованное западное пение. Поддержка эта должна состоять из двух встречных потоков. С одной стороны – это государственная политика, поощряющая, стимулирующая свою, доморощенную культуру и предоставляющая ей льготные, преимущественные условия для развития. С другой сторо</w:t>
      </w:r>
      <w:r w:rsidR="00DD38A3" w:rsidRPr="00D82B13">
        <w:rPr>
          <w:rFonts w:eastAsia="Times New Roman" w:cs="Times New Roman"/>
          <w:sz w:val="26"/>
          <w:szCs w:val="24"/>
          <w:lang w:eastAsia="ru-RU"/>
        </w:rPr>
        <w:t>ны –</w:t>
      </w:r>
      <w:r w:rsidRPr="00D82B13">
        <w:rPr>
          <w:rFonts w:eastAsia="Times New Roman" w:cs="Times New Roman"/>
          <w:sz w:val="26"/>
          <w:szCs w:val="24"/>
          <w:lang w:eastAsia="ru-RU"/>
        </w:rPr>
        <w:t xml:space="preserve"> это наша с вами активная жизненная позиция по данному вопросу. Она подразумевает нашу осведомлённость по проблеме (чему способствует данный доклад) и демонстрация самим себе и окружающим нас людям на собственном примере приверженности русской культуре и неприятия растлевающей нас западной культуры. Практическим личным делом на этом поприще может стать постепенное (если невозможно сразу) вытеснение из домашнего быта западной современной музыки с замещением её на произведения русского песенного творчества. К </w:t>
      </w:r>
      <w:r w:rsidR="00406EFD" w:rsidRPr="00D82B13">
        <w:rPr>
          <w:rFonts w:eastAsia="Times New Roman" w:cs="Times New Roman"/>
          <w:sz w:val="26"/>
          <w:szCs w:val="24"/>
          <w:lang w:eastAsia="ru-RU"/>
        </w:rPr>
        <w:t xml:space="preserve">мастерам этого творчества </w:t>
      </w:r>
      <w:r w:rsidRPr="00D82B13">
        <w:rPr>
          <w:rFonts w:eastAsia="Times New Roman" w:cs="Times New Roman"/>
          <w:sz w:val="26"/>
          <w:szCs w:val="24"/>
          <w:lang w:eastAsia="ru-RU"/>
        </w:rPr>
        <w:t xml:space="preserve">относятся и исполнители русской народной песни русского и советского периодов, и исполнители советской эстрады, лучшую часть которой следует считать органичным этапом развития русской песни в советский период русской истории. </w:t>
      </w:r>
    </w:p>
    <w:p w:rsidR="00184EA8" w:rsidRPr="00D82B13" w:rsidRDefault="00184EA8" w:rsidP="00067860">
      <w:pPr>
        <w:jc w:val="both"/>
        <w:rPr>
          <w:sz w:val="22"/>
        </w:rPr>
      </w:pPr>
    </w:p>
    <w:p w:rsidR="003C3109" w:rsidRPr="00D82B13" w:rsidRDefault="003C3109" w:rsidP="003C3109">
      <w:pPr>
        <w:pStyle w:val="a6"/>
        <w:ind w:firstLine="0"/>
      </w:pPr>
    </w:p>
    <w:p w:rsidR="003C3109" w:rsidRDefault="003C3109" w:rsidP="003C3109">
      <w:pPr>
        <w:pStyle w:val="a6"/>
        <w:ind w:firstLine="0"/>
      </w:pPr>
    </w:p>
    <w:p w:rsidR="00EB3CFF" w:rsidRDefault="00EB3CFF" w:rsidP="003C3109">
      <w:pPr>
        <w:pStyle w:val="a6"/>
        <w:ind w:firstLine="0"/>
      </w:pPr>
    </w:p>
    <w:p w:rsidR="00EB3CFF" w:rsidRDefault="00EB3CFF" w:rsidP="003C3109">
      <w:pPr>
        <w:pStyle w:val="a6"/>
        <w:ind w:firstLine="0"/>
      </w:pPr>
    </w:p>
    <w:p w:rsidR="00EB3CFF" w:rsidRDefault="00EB3CFF" w:rsidP="003C3109">
      <w:pPr>
        <w:pStyle w:val="a6"/>
        <w:ind w:firstLine="0"/>
      </w:pPr>
      <w:r>
        <w:t xml:space="preserve">Полезные ресурсы: </w:t>
      </w:r>
    </w:p>
    <w:p w:rsidR="00EB3CFF" w:rsidRDefault="00EB3CFF" w:rsidP="003C3109">
      <w:pPr>
        <w:pStyle w:val="a6"/>
        <w:ind w:firstLine="0"/>
      </w:pPr>
      <w:r>
        <w:rPr>
          <w:rFonts w:ascii="Arial" w:hAnsi="Arial" w:cs="Arial"/>
        </w:rPr>
        <w:t>●</w:t>
      </w:r>
      <w:r>
        <w:t xml:space="preserve"> Сайт «Русская песня» с уникальным классификатором: </w:t>
      </w:r>
      <w:hyperlink r:id="rId26" w:history="1">
        <w:r>
          <w:rPr>
            <w:rStyle w:val="af0"/>
          </w:rPr>
          <w:t>http://ruspesn.ru</w:t>
        </w:r>
      </w:hyperlink>
    </w:p>
    <w:p w:rsidR="00EB3CFF" w:rsidRPr="00D82B13" w:rsidRDefault="00EB3CFF" w:rsidP="003C3109">
      <w:pPr>
        <w:pStyle w:val="a6"/>
        <w:ind w:firstLine="0"/>
      </w:pPr>
      <w:r>
        <w:rPr>
          <w:rFonts w:ascii="Arial" w:hAnsi="Arial" w:cs="Arial"/>
        </w:rPr>
        <w:t>●</w:t>
      </w:r>
      <w:r>
        <w:t xml:space="preserve"> Сайт Института русско-славянских исследований им. </w:t>
      </w:r>
      <w:proofErr w:type="spellStart"/>
      <w:proofErr w:type="gramStart"/>
      <w:r>
        <w:t>Н.Я,Данилевского</w:t>
      </w:r>
      <w:proofErr w:type="spellEnd"/>
      <w:proofErr w:type="gramEnd"/>
      <w:r>
        <w:t xml:space="preserve">: </w:t>
      </w:r>
      <w:hyperlink r:id="rId27" w:history="1">
        <w:r>
          <w:rPr>
            <w:rStyle w:val="af0"/>
          </w:rPr>
          <w:t>http://danilevsky.ru</w:t>
        </w:r>
      </w:hyperlink>
    </w:p>
    <w:p w:rsidR="00CD18EB" w:rsidRDefault="00CD18EB" w:rsidP="00CD18EB">
      <w:pPr>
        <w:pStyle w:val="a6"/>
        <w:ind w:firstLine="0"/>
        <w:rPr>
          <w:color w:val="595959" w:themeColor="text1" w:themeTint="A6"/>
        </w:rPr>
      </w:pPr>
    </w:p>
    <w:p w:rsidR="00CD18EB" w:rsidRPr="009B32A8" w:rsidRDefault="00CD18EB" w:rsidP="00CD18EB">
      <w:pPr>
        <w:pStyle w:val="a6"/>
        <w:ind w:firstLine="0"/>
        <w:rPr>
          <w:color w:val="595959" w:themeColor="text1" w:themeTint="A6"/>
        </w:rPr>
      </w:pPr>
      <w:r>
        <w:rPr>
          <w:color w:val="595959" w:themeColor="text1" w:themeTint="A6"/>
        </w:rPr>
        <w:t xml:space="preserve">Просьба отклики, вопросы, замечания и предложения направлять </w:t>
      </w:r>
      <w:r w:rsidR="004E7621">
        <w:rPr>
          <w:color w:val="595959" w:themeColor="text1" w:themeTint="A6"/>
        </w:rPr>
        <w:t xml:space="preserve">автору </w:t>
      </w:r>
      <w:r>
        <w:rPr>
          <w:color w:val="595959" w:themeColor="text1" w:themeTint="A6"/>
        </w:rPr>
        <w:t>по адресу:</w:t>
      </w:r>
      <w:r w:rsidR="009B32A8" w:rsidRPr="009B32A8">
        <w:rPr>
          <w:color w:val="595959" w:themeColor="text1" w:themeTint="A6"/>
        </w:rPr>
        <w:t xml:space="preserve"> </w:t>
      </w:r>
      <w:proofErr w:type="spellStart"/>
      <w:r w:rsidR="009B32A8">
        <w:rPr>
          <w:rStyle w:val="af0"/>
          <w:lang w:val="en-US"/>
        </w:rPr>
        <w:t>usr</w:t>
      </w:r>
      <w:proofErr w:type="spellEnd"/>
      <w:r w:rsidR="009B32A8" w:rsidRPr="009B32A8">
        <w:rPr>
          <w:rStyle w:val="af0"/>
        </w:rPr>
        <w:t>01@</w:t>
      </w:r>
      <w:r w:rsidR="009B32A8">
        <w:rPr>
          <w:rStyle w:val="af0"/>
          <w:lang w:val="en-US"/>
        </w:rPr>
        <w:t>mail</w:t>
      </w:r>
      <w:r w:rsidR="009B32A8" w:rsidRPr="009B32A8">
        <w:rPr>
          <w:rStyle w:val="af0"/>
        </w:rPr>
        <w:t>.</w:t>
      </w:r>
      <w:proofErr w:type="spellStart"/>
      <w:r w:rsidR="009B32A8">
        <w:rPr>
          <w:rStyle w:val="af0"/>
          <w:lang w:val="en-US"/>
        </w:rPr>
        <w:t>ru</w:t>
      </w:r>
      <w:proofErr w:type="spellEnd"/>
    </w:p>
    <w:p w:rsidR="00750000" w:rsidRPr="00C5048E" w:rsidRDefault="00EC2A5A" w:rsidP="00CD18EB">
      <w:pPr>
        <w:pStyle w:val="a6"/>
        <w:ind w:firstLine="0"/>
        <w:rPr>
          <w:color w:val="595959" w:themeColor="text1" w:themeTint="A6"/>
        </w:rPr>
      </w:pPr>
      <w:r>
        <w:rPr>
          <w:color w:val="595959" w:themeColor="text1" w:themeTint="A6"/>
        </w:rPr>
        <w:t xml:space="preserve"> </w:t>
      </w:r>
    </w:p>
    <w:sectPr w:rsidR="00750000" w:rsidRPr="00C5048E" w:rsidSect="00AA1658">
      <w:footerReference w:type="default" r:id="rId28"/>
      <w:pgSz w:w="11906" w:h="16838"/>
      <w:pgMar w:top="851" w:right="707"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5A6" w:rsidRDefault="00AF55A6" w:rsidP="00666171">
      <w:r>
        <w:separator/>
      </w:r>
    </w:p>
  </w:endnote>
  <w:endnote w:type="continuationSeparator" w:id="0">
    <w:p w:rsidR="00AF55A6" w:rsidRDefault="00AF55A6" w:rsidP="00666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modern"/>
    <w:notTrueType/>
    <w:pitch w:val="variable"/>
    <w:sig w:usb0="E40002FF" w:usb1="0200001B" w:usb2="01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299172"/>
      <w:docPartObj>
        <w:docPartGallery w:val="Page Numbers (Bottom of Page)"/>
        <w:docPartUnique/>
      </w:docPartObj>
    </w:sdtPr>
    <w:sdtEndPr>
      <w:rPr>
        <w:sz w:val="20"/>
      </w:rPr>
    </w:sdtEndPr>
    <w:sdtContent>
      <w:p w:rsidR="006D790C" w:rsidRPr="009D0397" w:rsidRDefault="006D790C">
        <w:pPr>
          <w:pStyle w:val="ab"/>
          <w:jc w:val="center"/>
          <w:rPr>
            <w:sz w:val="20"/>
          </w:rPr>
        </w:pPr>
        <w:r w:rsidRPr="009D0397">
          <w:rPr>
            <w:sz w:val="20"/>
          </w:rPr>
          <w:fldChar w:fldCharType="begin"/>
        </w:r>
        <w:r w:rsidRPr="009D0397">
          <w:rPr>
            <w:sz w:val="20"/>
          </w:rPr>
          <w:instrText>PAGE   \* MERGEFORMAT</w:instrText>
        </w:r>
        <w:r w:rsidRPr="009D0397">
          <w:rPr>
            <w:sz w:val="20"/>
          </w:rPr>
          <w:fldChar w:fldCharType="separate"/>
        </w:r>
        <w:r w:rsidR="009B32A8">
          <w:rPr>
            <w:noProof/>
            <w:sz w:val="20"/>
          </w:rPr>
          <w:t>21</w:t>
        </w:r>
        <w:r w:rsidRPr="009D0397">
          <w:rPr>
            <w:sz w:val="20"/>
          </w:rPr>
          <w:fldChar w:fldCharType="end"/>
        </w:r>
      </w:p>
    </w:sdtContent>
  </w:sdt>
  <w:p w:rsidR="006D790C" w:rsidRDefault="006D790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5A6" w:rsidRDefault="00AF55A6" w:rsidP="00666171">
      <w:r>
        <w:separator/>
      </w:r>
    </w:p>
  </w:footnote>
  <w:footnote w:type="continuationSeparator" w:id="0">
    <w:p w:rsidR="00AF55A6" w:rsidRDefault="00AF55A6" w:rsidP="00666171">
      <w:r>
        <w:continuationSeparator/>
      </w:r>
    </w:p>
  </w:footnote>
  <w:footnote w:id="1">
    <w:p w:rsidR="006D790C" w:rsidRDefault="006D790C" w:rsidP="00666171">
      <w:pPr>
        <w:pStyle w:val="a6"/>
      </w:pPr>
      <w:r>
        <w:rPr>
          <w:rStyle w:val="a8"/>
        </w:rPr>
        <w:footnoteRef/>
      </w:r>
      <w:r>
        <w:t xml:space="preserve"> Данилевский Н.Я. «Россия и Европа». Из-во «Глагол». </w:t>
      </w:r>
      <w:proofErr w:type="gramStart"/>
      <w:r>
        <w:t>СПб.,</w:t>
      </w:r>
      <w:proofErr w:type="gramEnd"/>
      <w:r>
        <w:t xml:space="preserve"> 1995. С. 63.</w:t>
      </w:r>
    </w:p>
  </w:footnote>
  <w:footnote w:id="2">
    <w:p w:rsidR="006D790C" w:rsidRDefault="006D790C" w:rsidP="00666171">
      <w:pPr>
        <w:pStyle w:val="a6"/>
      </w:pPr>
      <w:r>
        <w:rPr>
          <w:rStyle w:val="a8"/>
        </w:rPr>
        <w:footnoteRef/>
      </w:r>
      <w:r>
        <w:t xml:space="preserve"> Там же, с. 120.</w:t>
      </w:r>
    </w:p>
  </w:footnote>
  <w:footnote w:id="3">
    <w:p w:rsidR="006D790C" w:rsidRDefault="006D790C" w:rsidP="00666171">
      <w:pPr>
        <w:pStyle w:val="a6"/>
      </w:pPr>
      <w:r>
        <w:rPr>
          <w:rStyle w:val="a8"/>
        </w:rPr>
        <w:footnoteRef/>
      </w:r>
      <w:r>
        <w:t xml:space="preserve"> Подробно об осуществлении прогнозов Данилевского в ХХ и ХХ</w:t>
      </w:r>
      <w:r>
        <w:rPr>
          <w:lang w:val="en-US"/>
        </w:rPr>
        <w:t>I</w:t>
      </w:r>
      <w:r w:rsidRPr="005F643A">
        <w:t xml:space="preserve"> </w:t>
      </w:r>
      <w:r>
        <w:t xml:space="preserve">веках см.: Буренков А.В. «Творческое наследие Н.Я. Данилевского и задачи России в </w:t>
      </w:r>
      <w:r>
        <w:rPr>
          <w:lang w:val="en-US"/>
        </w:rPr>
        <w:t>XXI</w:t>
      </w:r>
      <w:r w:rsidRPr="00642851">
        <w:t xml:space="preserve"> </w:t>
      </w:r>
      <w:r>
        <w:t>веке (материалы международной научно-практической конференции, г. Курск, 26-27 ноября 2014 г.). Курск. 2014. Ч. 1. С. 12</w:t>
      </w:r>
      <w:r w:rsidRPr="00DE0DEA">
        <w:t>–</w:t>
      </w:r>
      <w:r>
        <w:t>50. Также см. публикацию в интернете на сайте «Гражданин созидатель»:</w:t>
      </w:r>
      <w:r w:rsidRPr="00666171">
        <w:t xml:space="preserve"> </w:t>
      </w:r>
      <w:hyperlink r:id="rId1" w:history="1">
        <w:r w:rsidRPr="00666171">
          <w:rPr>
            <w:rStyle w:val="af0"/>
            <w:color w:val="auto"/>
            <w:u w:val="none"/>
          </w:rPr>
          <w:t>http://www.gr-sozidatel.ru/articles/tvorcheskoe-nasledie-n.ya.html</w:t>
        </w:r>
      </w:hyperlink>
    </w:p>
  </w:footnote>
  <w:footnote w:id="4">
    <w:p w:rsidR="006D790C" w:rsidRDefault="006D790C" w:rsidP="00666171">
      <w:pPr>
        <w:pStyle w:val="a6"/>
      </w:pPr>
      <w:r>
        <w:rPr>
          <w:rStyle w:val="a8"/>
        </w:rPr>
        <w:footnoteRef/>
      </w:r>
      <w:r>
        <w:t xml:space="preserve"> См., например, </w:t>
      </w:r>
      <w:r w:rsidRPr="0066629E">
        <w:t xml:space="preserve">сл. работы: А.Ю. Бунин: Внешняя политика России в </w:t>
      </w:r>
      <w:r w:rsidRPr="0066629E">
        <w:rPr>
          <w:lang w:val="en-US"/>
        </w:rPr>
        <w:t>XIX</w:t>
      </w:r>
      <w:r w:rsidRPr="0066629E">
        <w:t xml:space="preserve"> – начале ХХ века: невыученные уроки. </w:t>
      </w:r>
      <w:r>
        <w:t>(</w:t>
      </w:r>
      <w:r w:rsidRPr="0066629E">
        <w:t>Материалы конференции «Творческое наследие Н.Я. Данилевского и задачи России в XXI веке». Курск, 2014 г.</w:t>
      </w:r>
      <w:r>
        <w:t xml:space="preserve"> Ч. 2, с. 79</w:t>
      </w:r>
      <w:r w:rsidRPr="00DE0DEA">
        <w:t>–</w:t>
      </w:r>
      <w:r>
        <w:t>88); А.В. Буренков: Обращение участников конференции к Президенту РФ, Федеральному собранию РФ, Правительству РФ, политической и культурной элите страны. (Избранные м</w:t>
      </w:r>
      <w:r w:rsidRPr="0066629E">
        <w:t xml:space="preserve">атериалы конференции «Творческое наследие Н.Я. Данилевского и задачи России в XXI веке». </w:t>
      </w:r>
      <w:r>
        <w:t>М.</w:t>
      </w:r>
      <w:r w:rsidRPr="0066629E">
        <w:t>, 201</w:t>
      </w:r>
      <w:r>
        <w:t>5. С. 10-18)</w:t>
      </w:r>
    </w:p>
  </w:footnote>
  <w:footnote w:id="5">
    <w:p w:rsidR="006D790C" w:rsidRDefault="006D790C" w:rsidP="00666171">
      <w:pPr>
        <w:pStyle w:val="a6"/>
      </w:pPr>
      <w:r>
        <w:rPr>
          <w:rStyle w:val="a8"/>
        </w:rPr>
        <w:footnoteRef/>
      </w:r>
      <w:r>
        <w:t xml:space="preserve"> Данилевский Н.Я. «Россия и Европа». С.400.</w:t>
      </w:r>
    </w:p>
  </w:footnote>
  <w:footnote w:id="6">
    <w:p w:rsidR="006D790C" w:rsidRDefault="006D790C" w:rsidP="00666171">
      <w:pPr>
        <w:pStyle w:val="a6"/>
      </w:pPr>
      <w:r>
        <w:rPr>
          <w:rStyle w:val="a8"/>
        </w:rPr>
        <w:footnoteRef/>
      </w:r>
      <w:r>
        <w:t xml:space="preserve"> </w:t>
      </w:r>
      <w:r w:rsidRPr="001D6CD8">
        <w:t xml:space="preserve">Научно-практическая конференция «Творческое наследие Н.Я. Данилевского и задачи России в XXI веке» </w:t>
      </w:r>
      <w:r>
        <w:t xml:space="preserve">проходила </w:t>
      </w:r>
      <w:r w:rsidRPr="001D6CD8">
        <w:t>26-27 ноября 2014 года</w:t>
      </w:r>
      <w:r>
        <w:t xml:space="preserve"> в Курске.</w:t>
      </w:r>
    </w:p>
  </w:footnote>
  <w:footnote w:id="7">
    <w:p w:rsidR="006D790C" w:rsidRDefault="006D790C" w:rsidP="00666171">
      <w:pPr>
        <w:pStyle w:val="a6"/>
      </w:pPr>
      <w:r>
        <w:rPr>
          <w:rStyle w:val="a8"/>
        </w:rPr>
        <w:footnoteRef/>
      </w:r>
      <w:r>
        <w:t xml:space="preserve"> И</w:t>
      </w:r>
      <w:r w:rsidRPr="00742E40">
        <w:t>.</w:t>
      </w:r>
      <w:r>
        <w:t>Н</w:t>
      </w:r>
      <w:r w:rsidRPr="00742E40">
        <w:t xml:space="preserve">. </w:t>
      </w:r>
      <w:proofErr w:type="spellStart"/>
      <w:r w:rsidRPr="00742E40">
        <w:t>Канурская</w:t>
      </w:r>
      <w:proofErr w:type="spellEnd"/>
      <w:r w:rsidRPr="00742E40">
        <w:t xml:space="preserve">: </w:t>
      </w:r>
      <w:r>
        <w:t>Н</w:t>
      </w:r>
      <w:r w:rsidRPr="00742E40">
        <w:t>.</w:t>
      </w:r>
      <w:r>
        <w:t>Я</w:t>
      </w:r>
      <w:r w:rsidRPr="00742E40">
        <w:t>. Данилевский о роли народного одеяния в сохранении самобытных основ русской жизни</w:t>
      </w:r>
      <w:r>
        <w:t xml:space="preserve">; Е.Ю. </w:t>
      </w:r>
      <w:proofErr w:type="spellStart"/>
      <w:r>
        <w:t>Нуйкина</w:t>
      </w:r>
      <w:proofErr w:type="spellEnd"/>
      <w:r>
        <w:t xml:space="preserve">: Н.Я. Данилевский о роли печати в формировании общественного мнения. Материалы </w:t>
      </w:r>
      <w:r w:rsidRPr="001D6CD8">
        <w:t>конференци</w:t>
      </w:r>
      <w:r>
        <w:t>и</w:t>
      </w:r>
      <w:r w:rsidRPr="001D6CD8">
        <w:t xml:space="preserve"> «Творческое наследие Н.Я. Данилевского и задачи России в XXI веке»</w:t>
      </w:r>
      <w:r>
        <w:t>. Курск, 2014г.</w:t>
      </w:r>
    </w:p>
  </w:footnote>
  <w:footnote w:id="8">
    <w:p w:rsidR="006D790C" w:rsidRDefault="006D790C" w:rsidP="00666171">
      <w:pPr>
        <w:pStyle w:val="a6"/>
      </w:pPr>
      <w:r>
        <w:rPr>
          <w:rStyle w:val="a8"/>
        </w:rPr>
        <w:footnoteRef/>
      </w:r>
      <w:r>
        <w:t xml:space="preserve"> Данилевский Н.Я. «Россия и Европа». С.106.</w:t>
      </w:r>
    </w:p>
  </w:footnote>
  <w:footnote w:id="9">
    <w:p w:rsidR="006D790C" w:rsidRPr="00B3400E" w:rsidRDefault="006D790C">
      <w:pPr>
        <w:pStyle w:val="a6"/>
      </w:pPr>
      <w:r>
        <w:rPr>
          <w:rStyle w:val="a8"/>
        </w:rPr>
        <w:footnoteRef/>
      </w:r>
      <w:r>
        <w:t xml:space="preserve"> От итал. </w:t>
      </w:r>
      <w:proofErr w:type="spellStart"/>
      <w:r w:rsidRPr="00B3400E">
        <w:rPr>
          <w:i/>
        </w:rPr>
        <w:t>bel</w:t>
      </w:r>
      <w:proofErr w:type="spellEnd"/>
      <w:r w:rsidRPr="00B3400E">
        <w:rPr>
          <w:i/>
        </w:rPr>
        <w:t xml:space="preserve"> </w:t>
      </w:r>
      <w:proofErr w:type="spellStart"/>
      <w:r w:rsidRPr="00B3400E">
        <w:rPr>
          <w:i/>
        </w:rPr>
        <w:t>canto</w:t>
      </w:r>
      <w:proofErr w:type="spellEnd"/>
      <w:r>
        <w:rPr>
          <w:i/>
        </w:rPr>
        <w:t xml:space="preserve"> </w:t>
      </w:r>
      <w:r>
        <w:t xml:space="preserve">(красивое пение) – так называют окутанную пеленой тайны технологию пения выдающихся оперных певцов Италии. </w:t>
      </w:r>
    </w:p>
  </w:footnote>
  <w:footnote w:id="10">
    <w:p w:rsidR="006D790C" w:rsidRDefault="006D790C" w:rsidP="00666171">
      <w:pPr>
        <w:pStyle w:val="a6"/>
      </w:pPr>
      <w:r>
        <w:rPr>
          <w:rStyle w:val="a8"/>
        </w:rPr>
        <w:footnoteRef/>
      </w:r>
      <w:r>
        <w:t xml:space="preserve"> О «закрытом звуке» будет рассказано позже.</w:t>
      </w:r>
    </w:p>
  </w:footnote>
  <w:footnote w:id="11">
    <w:p w:rsidR="006D790C" w:rsidRPr="005B2377" w:rsidRDefault="006D790C">
      <w:pPr>
        <w:pStyle w:val="a6"/>
      </w:pPr>
      <w:r>
        <w:rPr>
          <w:rStyle w:val="a8"/>
        </w:rPr>
        <w:footnoteRef/>
      </w:r>
      <w:r>
        <w:t xml:space="preserve"> Видео с полной версией церемонии открытия Олимпиады находится в интернете по адресу: </w:t>
      </w:r>
      <w:hyperlink r:id="rId2" w:history="1">
        <w:r w:rsidRPr="00135C70">
          <w:rPr>
            <w:rStyle w:val="af0"/>
          </w:rPr>
          <w:t>http://www.youtube.com/watch?v=bKhuvril8Rs</w:t>
        </w:r>
      </w:hyperlink>
      <w:r>
        <w:t xml:space="preserve">, также перейти на страницу этого видео можно, набрав в поисковике сайта </w:t>
      </w:r>
      <w:proofErr w:type="spellStart"/>
      <w:r>
        <w:t>youtube</w:t>
      </w:r>
      <w:proofErr w:type="spellEnd"/>
      <w:r>
        <w:t xml:space="preserve"> слова: </w:t>
      </w:r>
      <w:proofErr w:type="spellStart"/>
      <w:r w:rsidRPr="005B2377">
        <w:t>the</w:t>
      </w:r>
      <w:proofErr w:type="spellEnd"/>
      <w:r w:rsidRPr="005B2377">
        <w:t xml:space="preserve"> </w:t>
      </w:r>
      <w:proofErr w:type="spellStart"/>
      <w:r w:rsidRPr="005B2377">
        <w:t>complete</w:t>
      </w:r>
      <w:proofErr w:type="spellEnd"/>
      <w:r w:rsidRPr="005B2377">
        <w:t xml:space="preserve"> </w:t>
      </w:r>
      <w:proofErr w:type="spellStart"/>
      <w:r w:rsidRPr="005B2377">
        <w:t>sochi</w:t>
      </w:r>
      <w:proofErr w:type="spellEnd"/>
      <w:r w:rsidRPr="005B2377">
        <w:t xml:space="preserve"> 2014 </w:t>
      </w:r>
      <w:proofErr w:type="spellStart"/>
      <w:r w:rsidRPr="005B2377">
        <w:t>opening</w:t>
      </w:r>
      <w:proofErr w:type="spellEnd"/>
      <w:r w:rsidRPr="005B2377">
        <w:t xml:space="preserve"> </w:t>
      </w:r>
      <w:proofErr w:type="spellStart"/>
      <w:r w:rsidRPr="005B2377">
        <w:t>ceremony</w:t>
      </w:r>
      <w:proofErr w:type="spellEnd"/>
      <w:r>
        <w:t xml:space="preserve">. Эпизод исполнения гимна начинается на </w:t>
      </w:r>
      <w:r w:rsidR="006A222B">
        <w:t xml:space="preserve">временной </w:t>
      </w:r>
      <w:r>
        <w:t>отметке 2ч 34м 40с.</w:t>
      </w:r>
    </w:p>
  </w:footnote>
  <w:footnote w:id="12">
    <w:p w:rsidR="006D790C" w:rsidRDefault="006D790C">
      <w:pPr>
        <w:pStyle w:val="a6"/>
      </w:pPr>
      <w:r>
        <w:rPr>
          <w:rStyle w:val="a8"/>
        </w:rPr>
        <w:footnoteRef/>
      </w:r>
      <w:r>
        <w:t xml:space="preserve"> Анна Сиднина – одна из немногих жанрово «всесторонних» отечественных исполнителей – в её репертуаре богато представлены песни как гражданского, так и лирического, так и духовного содержания. </w:t>
      </w:r>
      <w:r w:rsidR="005D3FBA">
        <w:t>Н</w:t>
      </w:r>
      <w:r>
        <w:t xml:space="preserve">есмотря на то, что при исполнении многих песен она прибегает к использованию приёмов академического звукоизвлечения, ей подвластен и русский стиль пения. </w:t>
      </w:r>
    </w:p>
  </w:footnote>
  <w:footnote w:id="13">
    <w:p w:rsidR="006D790C" w:rsidRDefault="006D790C" w:rsidP="00666171">
      <w:pPr>
        <w:pStyle w:val="a6"/>
      </w:pPr>
      <w:r>
        <w:rPr>
          <w:rStyle w:val="a8"/>
        </w:rPr>
        <w:footnoteRef/>
      </w:r>
      <w:r>
        <w:t xml:space="preserve"> Данилевский Н.Я. «Россия и Европа». С. 73.</w:t>
      </w:r>
    </w:p>
  </w:footnote>
  <w:footnote w:id="14">
    <w:p w:rsidR="006D790C" w:rsidRPr="00B411ED" w:rsidRDefault="006D790C" w:rsidP="00666171">
      <w:pPr>
        <w:pStyle w:val="a6"/>
      </w:pPr>
      <w:r>
        <w:rPr>
          <w:rStyle w:val="a8"/>
        </w:rPr>
        <w:footnoteRef/>
      </w:r>
      <w:r>
        <w:t xml:space="preserve"> «</w:t>
      </w:r>
      <w:r w:rsidRPr="00B411ED">
        <w:rPr>
          <w:i/>
        </w:rPr>
        <w:t>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r>
        <w:rPr>
          <w:i/>
        </w:rPr>
        <w:t>»</w:t>
      </w:r>
      <w:r>
        <w:t xml:space="preserve"> – 3-й закон развития культурно-исторических типов. Данилевский Н.Я. «Россия и Европа». С</w:t>
      </w:r>
      <w:r w:rsidRPr="00666171">
        <w:t>.77</w:t>
      </w:r>
      <w:r>
        <w:t>.</w:t>
      </w:r>
    </w:p>
  </w:footnote>
  <w:footnote w:id="15">
    <w:p w:rsidR="006D790C" w:rsidRDefault="006D790C" w:rsidP="00666171">
      <w:pPr>
        <w:pStyle w:val="a6"/>
      </w:pPr>
      <w:r>
        <w:rPr>
          <w:rStyle w:val="a8"/>
        </w:rPr>
        <w:footnoteRef/>
      </w:r>
      <w:r>
        <w:t xml:space="preserve"> Первые театральные представления и пьесы с ариями и хорами стали устраиваться при дворе царя Алексея Михайловича в 1670-х годах с подачи приближённого к царю Артамона Матвеева, поклонника западных обычаев, женатого на голландке. (Подробно об этом см.: Костомаров Н.И. Русская история в жизнеописаниях её главнейших деятелей. М.,1991. Книга 2, с.152</w:t>
      </w:r>
      <w:r w:rsidRPr="00666171">
        <w:t>)</w:t>
      </w:r>
    </w:p>
  </w:footnote>
  <w:footnote w:id="16">
    <w:p w:rsidR="006D790C" w:rsidRPr="00CE58D3" w:rsidRDefault="006D790C" w:rsidP="00666171">
      <w:pPr>
        <w:pStyle w:val="a6"/>
      </w:pPr>
      <w:r>
        <w:rPr>
          <w:rStyle w:val="a8"/>
        </w:rPr>
        <w:footnoteRef/>
      </w:r>
      <w:r>
        <w:t xml:space="preserve"> </w:t>
      </w:r>
      <w:r>
        <w:rPr>
          <w:lang w:val="en-US"/>
        </w:rPr>
        <w:t>XI</w:t>
      </w:r>
      <w:r w:rsidRPr="00CE58D3">
        <w:t xml:space="preserve"> </w:t>
      </w:r>
      <w:r>
        <w:t>глава книги «Россия и Европа» озаглавлена «Европейничанье – болезнь русской жизни».</w:t>
      </w:r>
    </w:p>
  </w:footnote>
  <w:footnote w:id="17">
    <w:p w:rsidR="006D790C" w:rsidRDefault="006D790C" w:rsidP="00666171">
      <w:pPr>
        <w:pStyle w:val="a6"/>
      </w:pPr>
      <w:r>
        <w:rPr>
          <w:rStyle w:val="a8"/>
        </w:rPr>
        <w:footnoteRef/>
      </w:r>
      <w:r>
        <w:t xml:space="preserve"> </w:t>
      </w:r>
      <w:r w:rsidRPr="00FF498F">
        <w:t>И в очень удручающих тонах описывает, к чему приведёт развитие этой болезни, если и дальше не обращать на неё внимание</w:t>
      </w:r>
      <w:r>
        <w:t>:</w:t>
      </w:r>
      <w:r w:rsidRPr="00FF498F">
        <w:t xml:space="preserve"> </w:t>
      </w:r>
      <w:r>
        <w:t>Русская жизнь «</w:t>
      </w:r>
      <w:r w:rsidRPr="009D0397">
        <w:rPr>
          <w:i/>
        </w:rPr>
        <w:t xml:space="preserve">одержима, однако же, весьма серьезною болезнью, которая также может сделаться гибельною, постоянно истощая организм, лишая его производительных сил. Болезнь эта тем более ужасна, что (подобно собачьей старости) придает вид дряхлости молодому облику полного жизни русского общественного тела и угрожает ему если не смертью, то худшим смерти </w:t>
      </w:r>
      <w:r>
        <w:t>–</w:t>
      </w:r>
      <w:r w:rsidRPr="009D0397">
        <w:rPr>
          <w:i/>
        </w:rPr>
        <w:t xml:space="preserve"> бесплодным и бессильным существованием</w:t>
      </w:r>
      <w:r>
        <w:t>»</w:t>
      </w:r>
      <w:r w:rsidRPr="00FA4F26">
        <w:t>.</w:t>
      </w:r>
      <w:r>
        <w:t xml:space="preserve"> (Данилевский Н.Я. «Россия и Европа». С. 222.)</w:t>
      </w:r>
    </w:p>
  </w:footnote>
  <w:footnote w:id="18">
    <w:p w:rsidR="006D790C" w:rsidRDefault="006D790C" w:rsidP="00666171">
      <w:pPr>
        <w:pStyle w:val="a6"/>
      </w:pPr>
      <w:r>
        <w:rPr>
          <w:rStyle w:val="a8"/>
        </w:rPr>
        <w:footnoteRef/>
      </w:r>
      <w:r>
        <w:t xml:space="preserve"> Данилевский Н.Я. «Россия и Европа». С. 226.</w:t>
      </w:r>
    </w:p>
  </w:footnote>
  <w:footnote w:id="19">
    <w:p w:rsidR="006D790C" w:rsidRDefault="006D790C" w:rsidP="00666171">
      <w:pPr>
        <w:pStyle w:val="a6"/>
      </w:pPr>
      <w:r>
        <w:rPr>
          <w:rStyle w:val="a8"/>
        </w:rPr>
        <w:footnoteRef/>
      </w:r>
      <w:r>
        <w:t xml:space="preserve"> Там же.</w:t>
      </w:r>
    </w:p>
  </w:footnote>
  <w:footnote w:id="20">
    <w:p w:rsidR="006D790C" w:rsidRDefault="006D790C" w:rsidP="00666171">
      <w:pPr>
        <w:pStyle w:val="a6"/>
      </w:pPr>
      <w:r>
        <w:rPr>
          <w:rStyle w:val="a8"/>
        </w:rPr>
        <w:footnoteRef/>
      </w:r>
      <w:r>
        <w:t xml:space="preserve"> Закономерна постановка вопроса о допустимости и благотворности заимствований также и в религиозной сфере, каковым стало восприятие славянскими народами христианства от греков (первоначальной почвой христианства была еврейская культура). Но рассматривать этот вопрос необходимо учитывая его специфичность и обособленность – религиозная сфера не вписывается в категорию достижений цивилизации, или народных форм быта, ибо она представляет собой нечто значительно большее, а именно – сферу отношений человека с Богом. Кроме того, неординарным обстоятельством в заимствовании нашим народом православия была промыслительная созвучность свойств наших народных начал основным нравственным догмам христианского учения. </w:t>
      </w:r>
    </w:p>
  </w:footnote>
  <w:footnote w:id="21">
    <w:p w:rsidR="006D790C" w:rsidRDefault="006D790C" w:rsidP="00666171">
      <w:pPr>
        <w:pStyle w:val="a6"/>
      </w:pPr>
      <w:r>
        <w:rPr>
          <w:rStyle w:val="a8"/>
        </w:rPr>
        <w:footnoteRef/>
      </w:r>
      <w:r>
        <w:t xml:space="preserve"> Данилевский Н.Я. «Россия и Европа». С</w:t>
      </w:r>
      <w:r w:rsidRPr="00D71019">
        <w:t xml:space="preserve"> 85</w:t>
      </w:r>
      <w:r>
        <w:t>.</w:t>
      </w:r>
    </w:p>
  </w:footnote>
  <w:footnote w:id="22">
    <w:p w:rsidR="006D790C" w:rsidRDefault="006D790C" w:rsidP="00666171">
      <w:pPr>
        <w:pStyle w:val="a6"/>
      </w:pPr>
      <w:r>
        <w:rPr>
          <w:rStyle w:val="a8"/>
        </w:rPr>
        <w:footnoteRef/>
      </w:r>
      <w:r>
        <w:t xml:space="preserve"> Технология закрытого звука будет рассмотрена в другой части статьи.</w:t>
      </w:r>
    </w:p>
  </w:footnote>
  <w:footnote w:id="23">
    <w:p w:rsidR="006D790C" w:rsidRDefault="006D790C" w:rsidP="00666171">
      <w:pPr>
        <w:pStyle w:val="a6"/>
      </w:pPr>
      <w:r>
        <w:rPr>
          <w:rStyle w:val="a8"/>
        </w:rPr>
        <w:footnoteRef/>
      </w:r>
      <w:r>
        <w:t xml:space="preserve"> </w:t>
      </w:r>
      <w:r w:rsidRPr="007A37AA">
        <w:t>https://www.youtube.com/watch?v=M8JHXf78jqM</w:t>
      </w:r>
    </w:p>
  </w:footnote>
  <w:footnote w:id="24">
    <w:p w:rsidR="006D790C" w:rsidRPr="00DC6241" w:rsidRDefault="006D790C" w:rsidP="00666171">
      <w:pPr>
        <w:pStyle w:val="a6"/>
      </w:pPr>
      <w:r>
        <w:rPr>
          <w:rStyle w:val="a8"/>
        </w:rPr>
        <w:footnoteRef/>
      </w:r>
      <w:r>
        <w:t xml:space="preserve"> Данилевский Н.Я. «Россия и Европа». С. 229.</w:t>
      </w:r>
    </w:p>
  </w:footnote>
  <w:footnote w:id="25">
    <w:p w:rsidR="006D790C" w:rsidRDefault="006D790C" w:rsidP="00666171">
      <w:pPr>
        <w:pStyle w:val="a6"/>
      </w:pPr>
      <w:r>
        <w:rPr>
          <w:rStyle w:val="a8"/>
        </w:rPr>
        <w:footnoteRef/>
      </w:r>
      <w:r>
        <w:t xml:space="preserve"> Изложению доказательств типичности указанных характеристик для каждого из типов в книге Данилевского уделён не один десяток страниц, здесь приведение даже краткой выжимки этого изложения не представляется уместным, так как потребовало бы значительного увеличения объёма данной работы. </w:t>
      </w:r>
    </w:p>
  </w:footnote>
  <w:footnote w:id="26">
    <w:p w:rsidR="006D790C" w:rsidRDefault="006D790C" w:rsidP="00666171">
      <w:pPr>
        <w:pStyle w:val="a6"/>
      </w:pPr>
      <w:r>
        <w:rPr>
          <w:rStyle w:val="a8"/>
        </w:rPr>
        <w:footnoteRef/>
      </w:r>
      <w:r>
        <w:t xml:space="preserve"> Мартынов В.И. </w:t>
      </w:r>
      <w:r w:rsidRPr="003F36ED">
        <w:t xml:space="preserve">Пение, игра и молитва в русской </w:t>
      </w:r>
      <w:proofErr w:type="spellStart"/>
      <w:r w:rsidRPr="003F36ED">
        <w:t>богослужебнопевческ</w:t>
      </w:r>
      <w:r>
        <w:t>ой</w:t>
      </w:r>
      <w:proofErr w:type="spellEnd"/>
      <w:r>
        <w:t xml:space="preserve"> системе. М.: Филология, 1997; Мартынов В.И. Культура, </w:t>
      </w:r>
      <w:proofErr w:type="spellStart"/>
      <w:r>
        <w:t>иконосфера</w:t>
      </w:r>
      <w:proofErr w:type="spellEnd"/>
      <w:r>
        <w:t xml:space="preserve"> и богослужебное пение Московской Руси. М.: Прогресс-Традиция, Русский путь, 2000; Мартынов В.И. История богослужебного пения. Учебное пособие. Музей органической культуры. 2014.</w:t>
      </w:r>
    </w:p>
  </w:footnote>
  <w:footnote w:id="27">
    <w:p w:rsidR="006D790C" w:rsidRDefault="006D790C" w:rsidP="00666171">
      <w:pPr>
        <w:pStyle w:val="a6"/>
      </w:pPr>
      <w:r>
        <w:rPr>
          <w:rStyle w:val="a8"/>
        </w:rPr>
        <w:footnoteRef/>
      </w:r>
      <w:r>
        <w:t xml:space="preserve"> В. Мартынов. История богослужебного пения. Учебное пособие. Музей органической культуры. 2014. С. 7-8.</w:t>
      </w:r>
    </w:p>
  </w:footnote>
  <w:footnote w:id="28">
    <w:p w:rsidR="006D790C" w:rsidRDefault="006D790C" w:rsidP="00666171">
      <w:pPr>
        <w:pStyle w:val="a6"/>
      </w:pPr>
      <w:r>
        <w:rPr>
          <w:rStyle w:val="a8"/>
        </w:rPr>
        <w:footnoteRef/>
      </w:r>
      <w:r>
        <w:t xml:space="preserve"> На Западе система богослужебного пения связана с именем папы римского Григория </w:t>
      </w:r>
      <w:proofErr w:type="spellStart"/>
      <w:r>
        <w:t>Двоеслова</w:t>
      </w:r>
      <w:proofErr w:type="spellEnd"/>
      <w:r>
        <w:t xml:space="preserve"> (григорианское пение), на Востоке </w:t>
      </w:r>
      <w:r w:rsidRPr="0070434C">
        <w:t>–</w:t>
      </w:r>
      <w:r>
        <w:t xml:space="preserve"> с именем прп. Иоанна Дамаскина (византийский октоих).</w:t>
      </w:r>
    </w:p>
  </w:footnote>
  <w:footnote w:id="29">
    <w:p w:rsidR="006D790C" w:rsidRPr="00B3722E" w:rsidRDefault="006D790C" w:rsidP="00666171">
      <w:pPr>
        <w:pStyle w:val="a6"/>
      </w:pPr>
      <w:r>
        <w:rPr>
          <w:rStyle w:val="a8"/>
        </w:rPr>
        <w:footnoteRef/>
      </w:r>
      <w:r>
        <w:t xml:space="preserve"> Сначала орган использовался в монастырях в качестве подспорья при обучении григорианскому пению, затем исподволь стал применяться во время богослужения.</w:t>
      </w:r>
    </w:p>
  </w:footnote>
  <w:footnote w:id="30">
    <w:p w:rsidR="006D790C" w:rsidRDefault="006D790C" w:rsidP="00666171">
      <w:pPr>
        <w:pStyle w:val="a6"/>
      </w:pPr>
      <w:r>
        <w:rPr>
          <w:rStyle w:val="a8"/>
        </w:rPr>
        <w:footnoteRef/>
      </w:r>
      <w:r>
        <w:t xml:space="preserve"> О</w:t>
      </w:r>
      <w:r w:rsidRPr="008D4D7C">
        <w:t xml:space="preserve">т латинского: </w:t>
      </w:r>
      <w:proofErr w:type="spellStart"/>
      <w:r w:rsidRPr="008D4D7C">
        <w:t>cento</w:t>
      </w:r>
      <w:proofErr w:type="spellEnd"/>
      <w:r w:rsidRPr="008D4D7C">
        <w:t xml:space="preserve"> </w:t>
      </w:r>
      <w:r w:rsidRPr="0070434C">
        <w:t>–</w:t>
      </w:r>
      <w:r>
        <w:t xml:space="preserve"> </w:t>
      </w:r>
      <w:r w:rsidRPr="008D4D7C">
        <w:t>лоскут. Сущность этой формы заключается в том, что мелодия строится как бы из ряда уже готовых «лоскутов», из ранее существующих и канонизированных мелодических оборотов</w:t>
      </w:r>
      <w:r>
        <w:t xml:space="preserve">. </w:t>
      </w:r>
    </w:p>
  </w:footnote>
  <w:footnote w:id="31">
    <w:p w:rsidR="006D790C" w:rsidRDefault="006D790C" w:rsidP="00666171">
      <w:pPr>
        <w:pStyle w:val="a6"/>
      </w:pPr>
      <w:r>
        <w:rPr>
          <w:rStyle w:val="a8"/>
        </w:rPr>
        <w:footnoteRef/>
      </w:r>
      <w:r>
        <w:t xml:space="preserve"> Мартынов В.И. История богослужебного пения. С.96.</w:t>
      </w:r>
    </w:p>
  </w:footnote>
  <w:footnote w:id="32">
    <w:p w:rsidR="006D790C" w:rsidRDefault="006D790C" w:rsidP="00666171">
      <w:pPr>
        <w:pStyle w:val="a6"/>
      </w:pPr>
      <w:r>
        <w:rPr>
          <w:rStyle w:val="a8"/>
        </w:rPr>
        <w:footnoteRef/>
      </w:r>
      <w:r>
        <w:t xml:space="preserve"> Данилевский Н.Я. «Россия и Европа». С. 407.</w:t>
      </w:r>
    </w:p>
  </w:footnote>
  <w:footnote w:id="33">
    <w:p w:rsidR="006D790C" w:rsidRPr="00EE239F" w:rsidRDefault="006D790C" w:rsidP="00666171">
      <w:pPr>
        <w:pStyle w:val="a6"/>
      </w:pPr>
      <w:r w:rsidRPr="00EE239F">
        <w:rPr>
          <w:rStyle w:val="a8"/>
        </w:rPr>
        <w:footnoteRef/>
      </w:r>
      <w:r w:rsidRPr="00EE239F">
        <w:t xml:space="preserve"> </w:t>
      </w:r>
      <w:r>
        <w:t>По данным ВЦИОМ называют себя православными</w:t>
      </w:r>
      <w:r w:rsidRPr="009F5EEE">
        <w:t xml:space="preserve"> 72</w:t>
      </w:r>
      <w:r>
        <w:t>%</w:t>
      </w:r>
      <w:r w:rsidRPr="009F5EEE">
        <w:t xml:space="preserve"> русского этнического населения. Но при этом лишь 4 процента жителей России регулярно посещают храм и принимают участие в</w:t>
      </w:r>
      <w:r>
        <w:t xml:space="preserve"> таинствах.</w:t>
      </w:r>
    </w:p>
  </w:footnote>
  <w:footnote w:id="34">
    <w:p w:rsidR="006D790C" w:rsidRDefault="006D790C" w:rsidP="00666171">
      <w:pPr>
        <w:pStyle w:val="a6"/>
      </w:pPr>
      <w:r>
        <w:rPr>
          <w:rStyle w:val="a8"/>
        </w:rPr>
        <w:footnoteRef/>
      </w:r>
      <w:r>
        <w:t xml:space="preserve"> Второй </w:t>
      </w:r>
      <w:proofErr w:type="spellStart"/>
      <w:r>
        <w:t>Ватиканский</w:t>
      </w:r>
      <w:proofErr w:type="spellEnd"/>
      <w:r>
        <w:t xml:space="preserve"> собор 1962</w:t>
      </w:r>
      <w:r w:rsidRPr="0070434C">
        <w:t>–</w:t>
      </w:r>
      <w:r>
        <w:t xml:space="preserve">1965 разрешил использовать в богослужении национальные языки наряду с латинским. </w:t>
      </w:r>
    </w:p>
  </w:footnote>
  <w:footnote w:id="35">
    <w:p w:rsidR="006D790C" w:rsidRDefault="006D790C" w:rsidP="00666171">
      <w:pPr>
        <w:pStyle w:val="a6"/>
      </w:pPr>
      <w:r>
        <w:rPr>
          <w:rStyle w:val="a8"/>
        </w:rPr>
        <w:footnoteRef/>
      </w:r>
      <w:r>
        <w:t xml:space="preserve"> Взято из современных свидетельств практикующих католиков</w:t>
      </w:r>
    </w:p>
  </w:footnote>
  <w:footnote w:id="36">
    <w:p w:rsidR="006D790C" w:rsidRPr="004A7D48" w:rsidRDefault="006D790C" w:rsidP="00666171">
      <w:pPr>
        <w:pStyle w:val="a6"/>
        <w:rPr>
          <w:color w:val="FF0000"/>
        </w:rPr>
      </w:pPr>
      <w:r>
        <w:rPr>
          <w:rStyle w:val="a8"/>
        </w:rPr>
        <w:footnoteRef/>
      </w:r>
      <w:r>
        <w:t xml:space="preserve"> Нормой в Р</w:t>
      </w:r>
      <w:r w:rsidRPr="0070434C">
        <w:t xml:space="preserve">усской </w:t>
      </w:r>
      <w:r>
        <w:t>Православной Церкви является: обязательная исповедь перед причастием, трёхдневный пост, накануне воздерживаться от пищи и воды с 12 ч. ночи.</w:t>
      </w:r>
    </w:p>
  </w:footnote>
  <w:footnote w:id="37">
    <w:p w:rsidR="006D790C" w:rsidRPr="00E82A8A" w:rsidRDefault="006D790C" w:rsidP="00666171">
      <w:pPr>
        <w:pStyle w:val="a6"/>
      </w:pPr>
      <w:r>
        <w:rPr>
          <w:rStyle w:val="a8"/>
        </w:rPr>
        <w:footnoteRef/>
      </w:r>
      <w:r>
        <w:t xml:space="preserve"> Октава (от </w:t>
      </w:r>
      <w:proofErr w:type="spellStart"/>
      <w:r w:rsidRPr="00E82A8A">
        <w:t>от</w:t>
      </w:r>
      <w:proofErr w:type="spellEnd"/>
      <w:r w:rsidRPr="00E82A8A">
        <w:t xml:space="preserve"> лат. </w:t>
      </w:r>
      <w:proofErr w:type="spellStart"/>
      <w:r w:rsidRPr="00E82A8A">
        <w:t>octāva</w:t>
      </w:r>
      <w:proofErr w:type="spellEnd"/>
      <w:r w:rsidRPr="00E82A8A">
        <w:t xml:space="preserve"> </w:t>
      </w:r>
      <w:r>
        <w:t xml:space="preserve">- </w:t>
      </w:r>
      <w:r w:rsidRPr="00E82A8A">
        <w:t>«восьмая»</w:t>
      </w:r>
      <w:r>
        <w:t xml:space="preserve">) интервал, включающий в себя 8 ступеней звукоряда </w:t>
      </w:r>
      <w:r w:rsidRPr="0070434C">
        <w:t>–</w:t>
      </w:r>
      <w:r>
        <w:t xml:space="preserve"> от </w:t>
      </w:r>
      <w:r w:rsidRPr="00E82A8A">
        <w:rPr>
          <w:i/>
        </w:rPr>
        <w:t>до</w:t>
      </w:r>
      <w:r>
        <w:t xml:space="preserve"> </w:t>
      </w:r>
      <w:proofErr w:type="spellStart"/>
      <w:r>
        <w:t>до</w:t>
      </w:r>
      <w:proofErr w:type="spellEnd"/>
      <w:r>
        <w:t xml:space="preserve"> </w:t>
      </w:r>
      <w:proofErr w:type="spellStart"/>
      <w:r w:rsidRPr="00E82A8A">
        <w:rPr>
          <w:i/>
        </w:rPr>
        <w:t>до</w:t>
      </w:r>
      <w:proofErr w:type="spellEnd"/>
      <w:r>
        <w:t xml:space="preserve">, или от </w:t>
      </w:r>
      <w:r>
        <w:rPr>
          <w:i/>
        </w:rPr>
        <w:t>ре</w:t>
      </w:r>
      <w:r>
        <w:t xml:space="preserve"> до </w:t>
      </w:r>
      <w:r>
        <w:rPr>
          <w:i/>
        </w:rPr>
        <w:t>ре</w:t>
      </w:r>
      <w:r>
        <w:t xml:space="preserve"> и т.д. </w:t>
      </w:r>
      <w:r w:rsidRPr="0066629E">
        <w:t xml:space="preserve">Термины </w:t>
      </w:r>
      <w:r w:rsidRPr="0066629E">
        <w:rPr>
          <w:i/>
        </w:rPr>
        <w:t>ступень</w:t>
      </w:r>
      <w:r w:rsidRPr="0066629E">
        <w:t xml:space="preserve"> и </w:t>
      </w:r>
      <w:r w:rsidRPr="0066629E">
        <w:rPr>
          <w:i/>
        </w:rPr>
        <w:t>нота</w:t>
      </w:r>
      <w:r w:rsidRPr="0066629E">
        <w:t xml:space="preserve"> могут обозначать о</w:t>
      </w:r>
      <w:r>
        <w:t>дно и то же, но оперировать тер</w:t>
      </w:r>
      <w:r w:rsidRPr="0066629E">
        <w:t>мином ступень правильнее, чем термином но</w:t>
      </w:r>
      <w:r>
        <w:t>та, так как нота – это абстракт</w:t>
      </w:r>
      <w:r w:rsidRPr="0066629E">
        <w:t>ный звук определённой высоты, а ступень – это   звук в системе лада. Лад – это система тяготений, благодаря которым звуки</w:t>
      </w:r>
      <w:r>
        <w:t xml:space="preserve"> (ноты)</w:t>
      </w:r>
      <w:r w:rsidRPr="0066629E">
        <w:t xml:space="preserve"> складываются в мелодию.</w:t>
      </w:r>
    </w:p>
  </w:footnote>
  <w:footnote w:id="38">
    <w:p w:rsidR="006D790C" w:rsidRDefault="006D790C" w:rsidP="00666171">
      <w:pPr>
        <w:pStyle w:val="a6"/>
      </w:pPr>
      <w:r>
        <w:rPr>
          <w:rStyle w:val="a8"/>
        </w:rPr>
        <w:footnoteRef/>
      </w:r>
      <w:r>
        <w:t xml:space="preserve"> 1 октава (8 ступеней): «Ой да не вечер да не вечер», «Ах ты степь широкая», «У зари-то у зореньки», «Со вьюном я хожу», «Раскинулось море широко». 1 октава и 1 ступень (9 ступеней): «Любо братцы любо», «Ой мороз, мороз», «Славное море </w:t>
      </w:r>
      <w:r w:rsidRPr="0070434C">
        <w:t>–</w:t>
      </w:r>
      <w:r>
        <w:t xml:space="preserve"> священный Байкал», «То не ветер ветку клонит».</w:t>
      </w:r>
      <w:r w:rsidRPr="00072AE6">
        <w:t xml:space="preserve"> </w:t>
      </w:r>
      <w:r>
        <w:t>Менее октавы (6 ступеней): «В темном лесе».</w:t>
      </w:r>
    </w:p>
  </w:footnote>
  <w:footnote w:id="39">
    <w:p w:rsidR="006D790C" w:rsidRDefault="006D790C" w:rsidP="00666171">
      <w:pPr>
        <w:pStyle w:val="a6"/>
      </w:pPr>
      <w:r>
        <w:rPr>
          <w:rStyle w:val="a8"/>
        </w:rPr>
        <w:footnoteRef/>
      </w:r>
      <w:r>
        <w:t xml:space="preserve"> 1 октава (8 ступеней): «День победы», «Огней так много золотых»; 1 октава и 1 ступень</w:t>
      </w:r>
      <w:r w:rsidRPr="003E7548">
        <w:t xml:space="preserve"> </w:t>
      </w:r>
      <w:r>
        <w:t>(9 ступеней): «Враги сожгли родную хату», «На безымянной высоте»,</w:t>
      </w:r>
      <w:r w:rsidRPr="003E7548">
        <w:t xml:space="preserve"> </w:t>
      </w:r>
      <w:r>
        <w:t>«В городском саду»; 1 октава и 2 ступени (10 ступеней): «Алёша», «Где же вы теперь, друзья однополчане», «Одинокая гармонь», «Стою на полустаночке»; 1 октава и 3 ступени (11 ступеней): «Тонкая рябина»,</w:t>
      </w:r>
      <w:r w:rsidRPr="003E7548">
        <w:t xml:space="preserve"> </w:t>
      </w:r>
      <w:r>
        <w:t>«Любимый город».</w:t>
      </w:r>
    </w:p>
    <w:p w:rsidR="006D790C" w:rsidRDefault="006D790C" w:rsidP="00666171">
      <w:pPr>
        <w:pStyle w:val="a6"/>
      </w:pPr>
    </w:p>
  </w:footnote>
  <w:footnote w:id="40">
    <w:p w:rsidR="006D790C" w:rsidRDefault="006D790C" w:rsidP="00666171">
      <w:pPr>
        <w:pStyle w:val="a6"/>
      </w:pPr>
      <w:r>
        <w:rPr>
          <w:rStyle w:val="a8"/>
        </w:rPr>
        <w:footnoteRef/>
      </w:r>
      <w:r>
        <w:t xml:space="preserve"> Попытка найти эту запись в самой книге </w:t>
      </w:r>
      <w:proofErr w:type="spellStart"/>
      <w:r>
        <w:t>Гинесса</w:t>
      </w:r>
      <w:proofErr w:type="spellEnd"/>
      <w:r>
        <w:t xml:space="preserve"> на её официальном сайте результата не дала.</w:t>
      </w:r>
    </w:p>
  </w:footnote>
  <w:footnote w:id="41">
    <w:p w:rsidR="006D790C" w:rsidRDefault="006D790C" w:rsidP="00666171">
      <w:pPr>
        <w:pStyle w:val="a6"/>
      </w:pPr>
      <w:r>
        <w:rPr>
          <w:rStyle w:val="a8"/>
        </w:rPr>
        <w:footnoteRef/>
      </w:r>
      <w:r>
        <w:t xml:space="preserve"> </w:t>
      </w:r>
      <w:r>
        <w:rPr>
          <w:rStyle w:val="apple-converted-space"/>
          <w:rFonts w:ascii="Helvetica" w:hAnsi="Helvetica" w:cs="Helvetica"/>
          <w:color w:val="000000"/>
          <w:sz w:val="15"/>
          <w:szCs w:val="15"/>
          <w:shd w:val="clear" w:color="auto" w:fill="FFFFFF"/>
        </w:rPr>
        <w:t> </w:t>
      </w:r>
      <w:r w:rsidRPr="0008545A">
        <w:t>Тембр – характерная окраска звука, сообщаемая ему обертонами, призвуками, по которой различаются друг от друга звучания одной и той же высоты. Тембр голоса воспринимается синтетически как специфическая окраска голоса, позволяющая различать людей (не видя их) по голосам, даже если высота, громкость и длительность звучания этих голосов одинакова.</w:t>
      </w:r>
    </w:p>
  </w:footnote>
  <w:footnote w:id="42">
    <w:p w:rsidR="006D790C" w:rsidRDefault="006D790C" w:rsidP="00666171">
      <w:pPr>
        <w:pStyle w:val="a6"/>
      </w:pPr>
      <w:r>
        <w:rPr>
          <w:rStyle w:val="a8"/>
        </w:rPr>
        <w:footnoteRef/>
      </w:r>
      <w:r>
        <w:t xml:space="preserve"> </w:t>
      </w:r>
      <w:proofErr w:type="spellStart"/>
      <w:r>
        <w:t>Л.Б.Дмитриев</w:t>
      </w:r>
      <w:proofErr w:type="spellEnd"/>
      <w:r>
        <w:t>. Основы вокальной методики. Из-во «Музыка», М. 1963. С. 440.</w:t>
      </w:r>
    </w:p>
  </w:footnote>
  <w:footnote w:id="43">
    <w:p w:rsidR="006D790C" w:rsidRDefault="006D790C" w:rsidP="00666171">
      <w:pPr>
        <w:pStyle w:val="a6"/>
      </w:pPr>
      <w:r>
        <w:rPr>
          <w:rStyle w:val="a8"/>
        </w:rPr>
        <w:footnoteRef/>
      </w:r>
      <w:r>
        <w:t xml:space="preserve"> Этот интересный вопрос будет ещё раз затронут далее, однако в целом – это тема отдельного исследования.</w:t>
      </w:r>
    </w:p>
  </w:footnote>
  <w:footnote w:id="44">
    <w:p w:rsidR="006D790C" w:rsidRPr="00666171" w:rsidRDefault="006D790C" w:rsidP="00666171">
      <w:pPr>
        <w:pStyle w:val="a6"/>
      </w:pPr>
      <w:r>
        <w:rPr>
          <w:rStyle w:val="a8"/>
        </w:rPr>
        <w:footnoteRef/>
      </w:r>
      <w:r>
        <w:t xml:space="preserve"> </w:t>
      </w:r>
      <w:hyperlink r:id="rId3" w:history="1">
        <w:r w:rsidRPr="00666171">
          <w:rPr>
            <w:rStyle w:val="af0"/>
            <w:color w:val="auto"/>
            <w:u w:val="none"/>
          </w:rPr>
          <w:t>http://boyko.ru/2012/05/16/highest-operatic-voice-world-perform-moscow/</w:t>
        </w:r>
      </w:hyperlink>
    </w:p>
  </w:footnote>
  <w:footnote w:id="45">
    <w:p w:rsidR="006D790C" w:rsidRPr="00666171" w:rsidRDefault="006D790C" w:rsidP="00666171">
      <w:pPr>
        <w:pStyle w:val="a6"/>
      </w:pPr>
      <w:r>
        <w:rPr>
          <w:rStyle w:val="a8"/>
        </w:rPr>
        <w:footnoteRef/>
      </w:r>
      <w:r>
        <w:t xml:space="preserve"> </w:t>
      </w:r>
      <w:hyperlink r:id="rId4" w:history="1">
        <w:r w:rsidRPr="00666171">
          <w:rPr>
            <w:rStyle w:val="af0"/>
            <w:color w:val="auto"/>
            <w:u w:val="none"/>
          </w:rPr>
          <w:t>https://www.youtube.com/watch?v=9Dae9bJ4eY8</w:t>
        </w:r>
      </w:hyperlink>
    </w:p>
  </w:footnote>
  <w:footnote w:id="46">
    <w:p w:rsidR="006D790C" w:rsidRDefault="006D790C" w:rsidP="00666171">
      <w:pPr>
        <w:pStyle w:val="a6"/>
      </w:pPr>
      <w:r>
        <w:rPr>
          <w:rStyle w:val="a8"/>
        </w:rPr>
        <w:footnoteRef/>
      </w:r>
      <w:r>
        <w:t xml:space="preserve"> Здесь рассматривается пение на русском языке</w:t>
      </w:r>
    </w:p>
  </w:footnote>
  <w:footnote w:id="47">
    <w:p w:rsidR="006D790C" w:rsidRDefault="006D790C">
      <w:pPr>
        <w:pStyle w:val="a6"/>
      </w:pPr>
      <w:r>
        <w:rPr>
          <w:rStyle w:val="a8"/>
        </w:rPr>
        <w:footnoteRef/>
      </w:r>
      <w:r>
        <w:t xml:space="preserve"> Подробнее об этом см. в книге воспоминаний </w:t>
      </w:r>
      <w:proofErr w:type="spellStart"/>
      <w:r>
        <w:t>Ю.Маликова</w:t>
      </w:r>
      <w:proofErr w:type="spellEnd"/>
      <w:r>
        <w:t xml:space="preserve"> </w:t>
      </w:r>
      <w:r w:rsidRPr="00C02DB9">
        <w:t>«Мой адрес – не дом и не улица…»</w:t>
      </w:r>
      <w:r>
        <w:t>. М. 2009.</w:t>
      </w:r>
    </w:p>
  </w:footnote>
  <w:footnote w:id="48">
    <w:p w:rsidR="006D790C" w:rsidRDefault="006D790C">
      <w:pPr>
        <w:pStyle w:val="a6"/>
      </w:pPr>
      <w:r>
        <w:rPr>
          <w:rStyle w:val="a8"/>
        </w:rPr>
        <w:footnoteRef/>
      </w:r>
      <w:r>
        <w:t xml:space="preserve"> К сожалению, в телеэфире на смену европейской опере пришла ещё более разнузданная </w:t>
      </w:r>
      <w:r w:rsidR="00B16CED">
        <w:t>и</w:t>
      </w:r>
      <w:r>
        <w:t xml:space="preserve"> обезображенная во всех смыслах рок-поп-музыка. Следует подчеркнуть, что в свете основных тезисов данной работы эта музыка есть не что иное, как органичное и логичное развитие светской классической музыки, а отнюдь не антипод её. </w:t>
      </w:r>
    </w:p>
  </w:footnote>
  <w:footnote w:id="49">
    <w:p w:rsidR="006D790C" w:rsidRDefault="006D790C">
      <w:pPr>
        <w:pStyle w:val="a6"/>
      </w:pPr>
      <w:r>
        <w:rPr>
          <w:rStyle w:val="a8"/>
        </w:rPr>
        <w:footnoteRef/>
      </w:r>
      <w:r>
        <w:t xml:space="preserve"> Неестественность этого открывания рта заключается не только в его чрезмерности, но и в</w:t>
      </w:r>
      <w:r w:rsidRPr="00186CFC">
        <w:t xml:space="preserve"> </w:t>
      </w:r>
      <w:r>
        <w:t xml:space="preserve">том, что оно осуществляется </w:t>
      </w:r>
      <w:r w:rsidRPr="00186CFC">
        <w:t xml:space="preserve">не за счёт </w:t>
      </w:r>
      <w:r>
        <w:t>привычного</w:t>
      </w:r>
      <w:r w:rsidRPr="00186CFC">
        <w:t xml:space="preserve"> для человека совместного движения черепа вверх, а нижней челюсти вниз, а за счёт экстремального оттягивания вниз только нижней челюсти при неподвижном черепе.</w:t>
      </w:r>
    </w:p>
  </w:footnote>
  <w:footnote w:id="50">
    <w:p w:rsidR="006D790C" w:rsidRDefault="006D790C" w:rsidP="00666171">
      <w:pPr>
        <w:pStyle w:val="a6"/>
      </w:pPr>
      <w:r>
        <w:rPr>
          <w:rStyle w:val="a8"/>
        </w:rPr>
        <w:footnoteRef/>
      </w:r>
      <w:r>
        <w:t xml:space="preserve"> В Советском Союзе довольно часто создавались фильмы-оперы. Вполне вероятно, что причиной их появления стало осознание деятелями культуры описываемой проблемы. С эстетической точки зрения фильмы-оперы имели преимущество перед оригинальной оперной постановкой, так как пение и актёрская игра были в них разделены: роли исполняли профессиональные актёры, которым не надо было петь во время съёмок, а лишь имитировать пение. Благодаря этому мимика и жесты действующих лиц получались вполне естественными, не отвлекали и не смущали зрителя. Озвучивали же героев профессиональные оперные певцы, невидимые зрителю. </w:t>
      </w:r>
    </w:p>
    <w:p w:rsidR="006D790C" w:rsidRDefault="006D790C" w:rsidP="00666171">
      <w:pPr>
        <w:pStyle w:val="a6"/>
      </w:pPr>
    </w:p>
  </w:footnote>
  <w:footnote w:id="51">
    <w:p w:rsidR="00A47417" w:rsidRDefault="00A47417" w:rsidP="00A47417">
      <w:pPr>
        <w:pStyle w:val="a6"/>
      </w:pPr>
      <w:r>
        <w:rPr>
          <w:rStyle w:val="a8"/>
        </w:rPr>
        <w:footnoteRef/>
      </w:r>
      <w:r>
        <w:t xml:space="preserve"> Д.К. </w:t>
      </w:r>
      <w:proofErr w:type="spellStart"/>
      <w:r>
        <w:t>Самин</w:t>
      </w:r>
      <w:proofErr w:type="spellEnd"/>
      <w:r>
        <w:t xml:space="preserve">. </w:t>
      </w:r>
      <w:r w:rsidRPr="00856BA6">
        <w:t>100 великих вокалистов. Вече; 2004</w:t>
      </w:r>
    </w:p>
    <w:p w:rsidR="00A47417" w:rsidRDefault="00A47417">
      <w:pPr>
        <w:pStyle w:val="a6"/>
      </w:pPr>
    </w:p>
  </w:footnote>
  <w:footnote w:id="52">
    <w:p w:rsidR="006D790C" w:rsidRDefault="006D790C" w:rsidP="00666171">
      <w:pPr>
        <w:pStyle w:val="a6"/>
      </w:pPr>
      <w:r>
        <w:rPr>
          <w:rStyle w:val="a8"/>
        </w:rPr>
        <w:footnoteRef/>
      </w:r>
      <w:r>
        <w:t xml:space="preserve"> Проблеме оперного пения в Церкви будет посвящена отдельная работа. Предварительно очертим суть </w:t>
      </w:r>
      <w:r w:rsidR="00B228D2">
        <w:t>проблемы</w:t>
      </w:r>
      <w:r>
        <w:t xml:space="preserve">. Ситуация, сложившаяся в религиозной сфере народной жизни в результате </w:t>
      </w:r>
      <w:r w:rsidR="00E45368">
        <w:t xml:space="preserve">западной </w:t>
      </w:r>
      <w:r>
        <w:t xml:space="preserve">оперной культурной «экспансии» вполне нешуточная. Дело в том, что сегодня </w:t>
      </w:r>
      <w:r w:rsidRPr="000348FA">
        <w:rPr>
          <w:i/>
        </w:rPr>
        <w:t>клиросы</w:t>
      </w:r>
      <w:r>
        <w:t xml:space="preserve"> (церковные хоры) большинства храмов не только в столице, в крупных городах и райцентрах России, но и в небольших посёлках и даже деревнях при всей разности их церковности и вокально-музыкально-хоровой квалифицированности объединены одним общим пороком – это порабощённость оперным способом звукоизвлечения и нецерковной музыкальностью исполнения. </w:t>
      </w:r>
      <w:r w:rsidR="00B228D2">
        <w:t>Причина кроется</w:t>
      </w:r>
      <w:r>
        <w:t xml:space="preserve">, во-первых, </w:t>
      </w:r>
      <w:r w:rsidR="00B228D2">
        <w:t>в почти тотальном</w:t>
      </w:r>
      <w:r>
        <w:t xml:space="preserve"> господств</w:t>
      </w:r>
      <w:r w:rsidR="00B228D2">
        <w:t>е</w:t>
      </w:r>
      <w:r>
        <w:t xml:space="preserve"> методики академического пения в музыкальных и немузыкальных учебных заведениях всех уровней, преподающих пение (вплоть до воскресных школ при храмах). С другой стороны, путь к клиросу для прихожан, способных к пению, но неиспорченных академической школой, оказывается закрытым из-за монополизации клиросов вокалистами, отбракованными оперой или шоу-бизнесом и</w:t>
      </w:r>
      <w:r w:rsidR="00CE32C3">
        <w:t>/или</w:t>
      </w:r>
      <w:r>
        <w:t xml:space="preserve"> нанимающимися на работу в церковные хоры за неимением лучшего трудоустройства. И всё было бы, может быть, не так страшно, если бы не одно существенное отличие. Если нежелающее слушать оперу подавляющее большинство наших сограждан могут просто-напросто не ходить в оперные театры, не покупать аудио и видеозаписи оперных спектаклей и таким образом полностью вычеркнуть оперу из своей жизни, то верующие церковные люди не обладают подобной свободой выбора. При всём своём нежелании слушать оперные арии в храмах, прихожане тем не менее вынуждены их слушать, что навевает невесёлые мысли о проникновении несвободы в Церковь, возглавляемую Христом, Который есть Любовь.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614C"/>
    <w:multiLevelType w:val="hybridMultilevel"/>
    <w:tmpl w:val="70061F32"/>
    <w:lvl w:ilvl="0" w:tplc="CED8E0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23173E"/>
    <w:multiLevelType w:val="hybridMultilevel"/>
    <w:tmpl w:val="FDCC35BA"/>
    <w:lvl w:ilvl="0" w:tplc="FDC04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5C3652"/>
    <w:multiLevelType w:val="hybridMultilevel"/>
    <w:tmpl w:val="61184F1A"/>
    <w:lvl w:ilvl="0" w:tplc="FD52D8B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D393900"/>
    <w:multiLevelType w:val="hybridMultilevel"/>
    <w:tmpl w:val="3DB82A18"/>
    <w:lvl w:ilvl="0" w:tplc="502C1350">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1C4CDB"/>
    <w:multiLevelType w:val="hybridMultilevel"/>
    <w:tmpl w:val="E39C6EFE"/>
    <w:lvl w:ilvl="0" w:tplc="E5EEA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1C2006F"/>
    <w:multiLevelType w:val="hybridMultilevel"/>
    <w:tmpl w:val="92D69B88"/>
    <w:lvl w:ilvl="0" w:tplc="502C1350">
      <w:start w:val="1"/>
      <w:numFmt w:val="upperRoman"/>
      <w:lvlText w:val="%1."/>
      <w:lvlJc w:val="left"/>
      <w:pPr>
        <w:ind w:left="1440" w:hanging="7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23A6195"/>
    <w:multiLevelType w:val="hybridMultilevel"/>
    <w:tmpl w:val="823CB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0B4396"/>
    <w:multiLevelType w:val="hybridMultilevel"/>
    <w:tmpl w:val="54827728"/>
    <w:lvl w:ilvl="0" w:tplc="0930F1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5"/>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171"/>
    <w:rsid w:val="000348FA"/>
    <w:rsid w:val="00037ADC"/>
    <w:rsid w:val="00067860"/>
    <w:rsid w:val="0007324D"/>
    <w:rsid w:val="0008425E"/>
    <w:rsid w:val="0008545A"/>
    <w:rsid w:val="000A56E2"/>
    <w:rsid w:val="000A5B11"/>
    <w:rsid w:val="000B021A"/>
    <w:rsid w:val="000B5825"/>
    <w:rsid w:val="001125C7"/>
    <w:rsid w:val="0015273D"/>
    <w:rsid w:val="00165515"/>
    <w:rsid w:val="00170A10"/>
    <w:rsid w:val="001748D3"/>
    <w:rsid w:val="00184EA8"/>
    <w:rsid w:val="00186CFC"/>
    <w:rsid w:val="001A4060"/>
    <w:rsid w:val="00225C72"/>
    <w:rsid w:val="0023440F"/>
    <w:rsid w:val="00252CE4"/>
    <w:rsid w:val="00256364"/>
    <w:rsid w:val="00261F7C"/>
    <w:rsid w:val="0028336B"/>
    <w:rsid w:val="002C5ED8"/>
    <w:rsid w:val="002D4E06"/>
    <w:rsid w:val="002D4E89"/>
    <w:rsid w:val="002E3F05"/>
    <w:rsid w:val="00304C25"/>
    <w:rsid w:val="00307E1E"/>
    <w:rsid w:val="003174F6"/>
    <w:rsid w:val="00321C70"/>
    <w:rsid w:val="00325548"/>
    <w:rsid w:val="00330D7B"/>
    <w:rsid w:val="00372D00"/>
    <w:rsid w:val="0039077D"/>
    <w:rsid w:val="003C3109"/>
    <w:rsid w:val="003E244E"/>
    <w:rsid w:val="003E3CAC"/>
    <w:rsid w:val="003F30BC"/>
    <w:rsid w:val="004017DA"/>
    <w:rsid w:val="00406EFD"/>
    <w:rsid w:val="00413A44"/>
    <w:rsid w:val="00424C5A"/>
    <w:rsid w:val="0044375E"/>
    <w:rsid w:val="004467BF"/>
    <w:rsid w:val="004569E8"/>
    <w:rsid w:val="00474CFF"/>
    <w:rsid w:val="0048765B"/>
    <w:rsid w:val="004B7105"/>
    <w:rsid w:val="004C54FF"/>
    <w:rsid w:val="004D28A5"/>
    <w:rsid w:val="004E7621"/>
    <w:rsid w:val="004F786B"/>
    <w:rsid w:val="0052572F"/>
    <w:rsid w:val="00595D94"/>
    <w:rsid w:val="005B2377"/>
    <w:rsid w:val="005D3FBA"/>
    <w:rsid w:val="005D7F98"/>
    <w:rsid w:val="00605E18"/>
    <w:rsid w:val="00626346"/>
    <w:rsid w:val="006419D7"/>
    <w:rsid w:val="0064315D"/>
    <w:rsid w:val="00666171"/>
    <w:rsid w:val="0066629E"/>
    <w:rsid w:val="00675E20"/>
    <w:rsid w:val="006768BE"/>
    <w:rsid w:val="006A222B"/>
    <w:rsid w:val="006A39B0"/>
    <w:rsid w:val="006C1125"/>
    <w:rsid w:val="006C5A9A"/>
    <w:rsid w:val="006D49E0"/>
    <w:rsid w:val="006D790C"/>
    <w:rsid w:val="006E4B87"/>
    <w:rsid w:val="006F4CF5"/>
    <w:rsid w:val="006F736D"/>
    <w:rsid w:val="007000E7"/>
    <w:rsid w:val="0070434C"/>
    <w:rsid w:val="00730271"/>
    <w:rsid w:val="00750000"/>
    <w:rsid w:val="00751C77"/>
    <w:rsid w:val="007549DA"/>
    <w:rsid w:val="00773E71"/>
    <w:rsid w:val="00794E85"/>
    <w:rsid w:val="0079663A"/>
    <w:rsid w:val="007A23C5"/>
    <w:rsid w:val="007B2ACC"/>
    <w:rsid w:val="007C6FF0"/>
    <w:rsid w:val="007E218D"/>
    <w:rsid w:val="008063EF"/>
    <w:rsid w:val="00815A85"/>
    <w:rsid w:val="00833515"/>
    <w:rsid w:val="00834E6E"/>
    <w:rsid w:val="00843E46"/>
    <w:rsid w:val="00846224"/>
    <w:rsid w:val="00856BA6"/>
    <w:rsid w:val="00882EE6"/>
    <w:rsid w:val="008879F9"/>
    <w:rsid w:val="008B2432"/>
    <w:rsid w:val="008B58D2"/>
    <w:rsid w:val="008C3281"/>
    <w:rsid w:val="008D6DEC"/>
    <w:rsid w:val="008E29B4"/>
    <w:rsid w:val="00946C6B"/>
    <w:rsid w:val="00947E22"/>
    <w:rsid w:val="00964C6E"/>
    <w:rsid w:val="009B0BA6"/>
    <w:rsid w:val="009B32A8"/>
    <w:rsid w:val="009B4BDA"/>
    <w:rsid w:val="009C6295"/>
    <w:rsid w:val="009D0397"/>
    <w:rsid w:val="009D24DC"/>
    <w:rsid w:val="00A10EA7"/>
    <w:rsid w:val="00A2500C"/>
    <w:rsid w:val="00A3214D"/>
    <w:rsid w:val="00A33881"/>
    <w:rsid w:val="00A34669"/>
    <w:rsid w:val="00A47417"/>
    <w:rsid w:val="00A60837"/>
    <w:rsid w:val="00AA1658"/>
    <w:rsid w:val="00AA4941"/>
    <w:rsid w:val="00AD5B0A"/>
    <w:rsid w:val="00AE070F"/>
    <w:rsid w:val="00AF2035"/>
    <w:rsid w:val="00AF2301"/>
    <w:rsid w:val="00AF5030"/>
    <w:rsid w:val="00AF55A6"/>
    <w:rsid w:val="00B06E5B"/>
    <w:rsid w:val="00B16CED"/>
    <w:rsid w:val="00B216FB"/>
    <w:rsid w:val="00B228D2"/>
    <w:rsid w:val="00B25D38"/>
    <w:rsid w:val="00B3400E"/>
    <w:rsid w:val="00B47828"/>
    <w:rsid w:val="00B54657"/>
    <w:rsid w:val="00B568A7"/>
    <w:rsid w:val="00B823A4"/>
    <w:rsid w:val="00B83F4D"/>
    <w:rsid w:val="00B8496C"/>
    <w:rsid w:val="00B96645"/>
    <w:rsid w:val="00BD7551"/>
    <w:rsid w:val="00C02DB9"/>
    <w:rsid w:val="00C366A6"/>
    <w:rsid w:val="00C37945"/>
    <w:rsid w:val="00C44F2B"/>
    <w:rsid w:val="00C5048E"/>
    <w:rsid w:val="00C54229"/>
    <w:rsid w:val="00C83043"/>
    <w:rsid w:val="00C87555"/>
    <w:rsid w:val="00C91ADE"/>
    <w:rsid w:val="00C94101"/>
    <w:rsid w:val="00CA282D"/>
    <w:rsid w:val="00CD18EB"/>
    <w:rsid w:val="00CD2481"/>
    <w:rsid w:val="00CE32C3"/>
    <w:rsid w:val="00CE7310"/>
    <w:rsid w:val="00CF6E05"/>
    <w:rsid w:val="00D238A4"/>
    <w:rsid w:val="00D323A7"/>
    <w:rsid w:val="00D33CB0"/>
    <w:rsid w:val="00D55093"/>
    <w:rsid w:val="00D617EA"/>
    <w:rsid w:val="00D67D7B"/>
    <w:rsid w:val="00D82B13"/>
    <w:rsid w:val="00DB611B"/>
    <w:rsid w:val="00DD38A3"/>
    <w:rsid w:val="00DE123A"/>
    <w:rsid w:val="00E32118"/>
    <w:rsid w:val="00E349CE"/>
    <w:rsid w:val="00E35F9B"/>
    <w:rsid w:val="00E45368"/>
    <w:rsid w:val="00E71013"/>
    <w:rsid w:val="00E71363"/>
    <w:rsid w:val="00E8355F"/>
    <w:rsid w:val="00EB3CFF"/>
    <w:rsid w:val="00EC2A5A"/>
    <w:rsid w:val="00EF0DAE"/>
    <w:rsid w:val="00F0142E"/>
    <w:rsid w:val="00F01786"/>
    <w:rsid w:val="00F1033B"/>
    <w:rsid w:val="00F32C62"/>
    <w:rsid w:val="00F42445"/>
    <w:rsid w:val="00F4439E"/>
    <w:rsid w:val="00F600A7"/>
    <w:rsid w:val="00F613FC"/>
    <w:rsid w:val="00F70DBD"/>
    <w:rsid w:val="00FA7701"/>
    <w:rsid w:val="00FC4C7D"/>
    <w:rsid w:val="00FC7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E3CF1-B3C5-4311-B7D9-B28A922C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TNR 12"/>
    <w:qFormat/>
    <w:rsid w:val="00666171"/>
    <w:pPr>
      <w:spacing w:after="0" w:line="240" w:lineRule="auto"/>
      <w:ind w:firstLine="709"/>
    </w:pPr>
    <w:rPr>
      <w:rFonts w:ascii="Times New Roman" w:hAnsi="Times New Roman"/>
      <w:sz w:val="24"/>
    </w:rPr>
  </w:style>
  <w:style w:type="paragraph" w:styleId="1">
    <w:name w:val="heading 1"/>
    <w:basedOn w:val="a"/>
    <w:next w:val="a"/>
    <w:link w:val="10"/>
    <w:uiPriority w:val="9"/>
    <w:qFormat/>
    <w:rsid w:val="0066617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6617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617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666171"/>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666171"/>
    <w:pPr>
      <w:ind w:left="720"/>
      <w:contextualSpacing/>
    </w:pPr>
  </w:style>
  <w:style w:type="paragraph" w:styleId="a4">
    <w:name w:val="Document Map"/>
    <w:basedOn w:val="a"/>
    <w:link w:val="a5"/>
    <w:uiPriority w:val="99"/>
    <w:semiHidden/>
    <w:unhideWhenUsed/>
    <w:rsid w:val="00666171"/>
    <w:rPr>
      <w:rFonts w:ascii="Tahoma" w:hAnsi="Tahoma" w:cs="Tahoma"/>
      <w:sz w:val="16"/>
      <w:szCs w:val="16"/>
    </w:rPr>
  </w:style>
  <w:style w:type="character" w:customStyle="1" w:styleId="a5">
    <w:name w:val="Схема документа Знак"/>
    <w:basedOn w:val="a0"/>
    <w:link w:val="a4"/>
    <w:uiPriority w:val="99"/>
    <w:semiHidden/>
    <w:rsid w:val="00666171"/>
    <w:rPr>
      <w:rFonts w:ascii="Tahoma" w:hAnsi="Tahoma" w:cs="Tahoma"/>
      <w:sz w:val="16"/>
      <w:szCs w:val="16"/>
    </w:rPr>
  </w:style>
  <w:style w:type="paragraph" w:styleId="HTML">
    <w:name w:val="HTML Preformatted"/>
    <w:basedOn w:val="a"/>
    <w:link w:val="HTML0"/>
    <w:uiPriority w:val="99"/>
    <w:semiHidden/>
    <w:unhideWhenUsed/>
    <w:rsid w:val="00666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66171"/>
    <w:rPr>
      <w:rFonts w:ascii="Courier New" w:eastAsia="Times New Roman" w:hAnsi="Courier New" w:cs="Courier New"/>
      <w:sz w:val="20"/>
      <w:szCs w:val="20"/>
      <w:lang w:eastAsia="ru-RU"/>
    </w:rPr>
  </w:style>
  <w:style w:type="paragraph" w:styleId="a6">
    <w:name w:val="footnote text"/>
    <w:basedOn w:val="a"/>
    <w:link w:val="a7"/>
    <w:uiPriority w:val="99"/>
    <w:unhideWhenUsed/>
    <w:rsid w:val="00666171"/>
    <w:rPr>
      <w:sz w:val="20"/>
      <w:szCs w:val="20"/>
    </w:rPr>
  </w:style>
  <w:style w:type="character" w:customStyle="1" w:styleId="a7">
    <w:name w:val="Текст сноски Знак"/>
    <w:basedOn w:val="a0"/>
    <w:link w:val="a6"/>
    <w:uiPriority w:val="99"/>
    <w:rsid w:val="00666171"/>
    <w:rPr>
      <w:rFonts w:ascii="Times New Roman" w:hAnsi="Times New Roman"/>
      <w:sz w:val="20"/>
      <w:szCs w:val="20"/>
    </w:rPr>
  </w:style>
  <w:style w:type="character" w:styleId="a8">
    <w:name w:val="footnote reference"/>
    <w:basedOn w:val="a0"/>
    <w:uiPriority w:val="99"/>
    <w:semiHidden/>
    <w:unhideWhenUsed/>
    <w:rsid w:val="00666171"/>
    <w:rPr>
      <w:vertAlign w:val="superscript"/>
    </w:rPr>
  </w:style>
  <w:style w:type="paragraph" w:styleId="a9">
    <w:name w:val="header"/>
    <w:basedOn w:val="a"/>
    <w:link w:val="aa"/>
    <w:uiPriority w:val="99"/>
    <w:unhideWhenUsed/>
    <w:rsid w:val="00666171"/>
    <w:pPr>
      <w:tabs>
        <w:tab w:val="center" w:pos="4677"/>
        <w:tab w:val="right" w:pos="9355"/>
      </w:tabs>
    </w:pPr>
  </w:style>
  <w:style w:type="character" w:customStyle="1" w:styleId="aa">
    <w:name w:val="Верхний колонтитул Знак"/>
    <w:basedOn w:val="a0"/>
    <w:link w:val="a9"/>
    <w:uiPriority w:val="99"/>
    <w:rsid w:val="00666171"/>
    <w:rPr>
      <w:rFonts w:ascii="Times New Roman" w:hAnsi="Times New Roman"/>
      <w:sz w:val="24"/>
    </w:rPr>
  </w:style>
  <w:style w:type="paragraph" w:styleId="ab">
    <w:name w:val="footer"/>
    <w:basedOn w:val="a"/>
    <w:link w:val="ac"/>
    <w:uiPriority w:val="99"/>
    <w:unhideWhenUsed/>
    <w:rsid w:val="00666171"/>
    <w:pPr>
      <w:tabs>
        <w:tab w:val="center" w:pos="4677"/>
        <w:tab w:val="right" w:pos="9355"/>
      </w:tabs>
    </w:pPr>
  </w:style>
  <w:style w:type="character" w:customStyle="1" w:styleId="ac">
    <w:name w:val="Нижний колонтитул Знак"/>
    <w:basedOn w:val="a0"/>
    <w:link w:val="ab"/>
    <w:uiPriority w:val="99"/>
    <w:rsid w:val="00666171"/>
    <w:rPr>
      <w:rFonts w:ascii="Times New Roman" w:hAnsi="Times New Roman"/>
      <w:sz w:val="24"/>
    </w:rPr>
  </w:style>
  <w:style w:type="paragraph" w:styleId="ad">
    <w:name w:val="Balloon Text"/>
    <w:basedOn w:val="a"/>
    <w:link w:val="ae"/>
    <w:uiPriority w:val="99"/>
    <w:semiHidden/>
    <w:unhideWhenUsed/>
    <w:rsid w:val="00666171"/>
    <w:rPr>
      <w:rFonts w:ascii="Tahoma" w:hAnsi="Tahoma" w:cs="Tahoma"/>
      <w:sz w:val="16"/>
      <w:szCs w:val="16"/>
    </w:rPr>
  </w:style>
  <w:style w:type="character" w:customStyle="1" w:styleId="ae">
    <w:name w:val="Текст выноски Знак"/>
    <w:basedOn w:val="a0"/>
    <w:link w:val="ad"/>
    <w:uiPriority w:val="99"/>
    <w:semiHidden/>
    <w:rsid w:val="00666171"/>
    <w:rPr>
      <w:rFonts w:ascii="Tahoma" w:hAnsi="Tahoma" w:cs="Tahoma"/>
      <w:sz w:val="16"/>
      <w:szCs w:val="16"/>
    </w:rPr>
  </w:style>
  <w:style w:type="table" w:styleId="af">
    <w:name w:val="Table Grid"/>
    <w:basedOn w:val="a1"/>
    <w:uiPriority w:val="39"/>
    <w:rsid w:val="006661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basedOn w:val="a0"/>
    <w:uiPriority w:val="99"/>
    <w:unhideWhenUsed/>
    <w:rsid w:val="00666171"/>
    <w:rPr>
      <w:color w:val="0000FF"/>
      <w:u w:val="single"/>
    </w:rPr>
  </w:style>
  <w:style w:type="character" w:styleId="af1">
    <w:name w:val="Strong"/>
    <w:basedOn w:val="a0"/>
    <w:uiPriority w:val="22"/>
    <w:qFormat/>
    <w:rsid w:val="00666171"/>
    <w:rPr>
      <w:b/>
      <w:bCs/>
    </w:rPr>
  </w:style>
  <w:style w:type="paragraph" w:styleId="af2">
    <w:name w:val="Normal (Web)"/>
    <w:basedOn w:val="a"/>
    <w:uiPriority w:val="99"/>
    <w:semiHidden/>
    <w:unhideWhenUsed/>
    <w:rsid w:val="00666171"/>
    <w:pPr>
      <w:spacing w:before="100" w:beforeAutospacing="1" w:after="100" w:afterAutospacing="1"/>
      <w:ind w:firstLine="0"/>
    </w:pPr>
    <w:rPr>
      <w:rFonts w:eastAsia="Times New Roman" w:cs="Times New Roman"/>
      <w:szCs w:val="24"/>
      <w:lang w:eastAsia="ru-RU"/>
    </w:rPr>
  </w:style>
  <w:style w:type="character" w:customStyle="1" w:styleId="apple-converted-space">
    <w:name w:val="apple-converted-space"/>
    <w:basedOn w:val="a0"/>
    <w:rsid w:val="00666171"/>
  </w:style>
  <w:style w:type="paragraph" w:styleId="af3">
    <w:name w:val="Title"/>
    <w:basedOn w:val="a"/>
    <w:next w:val="a"/>
    <w:link w:val="af4"/>
    <w:uiPriority w:val="10"/>
    <w:qFormat/>
    <w:rsid w:val="0066617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4">
    <w:name w:val="Название Знак"/>
    <w:basedOn w:val="a0"/>
    <w:link w:val="af3"/>
    <w:uiPriority w:val="10"/>
    <w:rsid w:val="00666171"/>
    <w:rPr>
      <w:rFonts w:asciiTheme="majorHAnsi" w:eastAsiaTheme="majorEastAsia" w:hAnsiTheme="majorHAnsi" w:cstheme="majorBidi"/>
      <w:color w:val="323E4F" w:themeColor="text2" w:themeShade="BF"/>
      <w:spacing w:val="5"/>
      <w:kern w:val="28"/>
      <w:sz w:val="52"/>
      <w:szCs w:val="52"/>
    </w:rPr>
  </w:style>
  <w:style w:type="character" w:customStyle="1" w:styleId="watch-title">
    <w:name w:val="watch-title"/>
    <w:basedOn w:val="a0"/>
    <w:rsid w:val="00666171"/>
  </w:style>
  <w:style w:type="character" w:styleId="af5">
    <w:name w:val="FollowedHyperlink"/>
    <w:basedOn w:val="a0"/>
    <w:uiPriority w:val="99"/>
    <w:semiHidden/>
    <w:unhideWhenUsed/>
    <w:rsid w:val="006661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94450">
      <w:bodyDiv w:val="1"/>
      <w:marLeft w:val="0"/>
      <w:marRight w:val="0"/>
      <w:marTop w:val="0"/>
      <w:marBottom w:val="0"/>
      <w:divBdr>
        <w:top w:val="none" w:sz="0" w:space="0" w:color="auto"/>
        <w:left w:val="none" w:sz="0" w:space="0" w:color="auto"/>
        <w:bottom w:val="none" w:sz="0" w:space="0" w:color="auto"/>
        <w:right w:val="none" w:sz="0" w:space="0" w:color="auto"/>
      </w:divBdr>
      <w:divsChild>
        <w:div w:id="1745687244">
          <w:marLeft w:val="0"/>
          <w:marRight w:val="0"/>
          <w:marTop w:val="0"/>
          <w:marBottom w:val="0"/>
          <w:divBdr>
            <w:top w:val="none" w:sz="0" w:space="0" w:color="auto"/>
            <w:left w:val="none" w:sz="0" w:space="0" w:color="auto"/>
            <w:bottom w:val="none" w:sz="0" w:space="0" w:color="auto"/>
            <w:right w:val="none" w:sz="0" w:space="0" w:color="auto"/>
          </w:divBdr>
        </w:div>
        <w:div w:id="1771705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n.yandex.ru/media/id/5eb047174670757c12fe5bf3/opernoe-penie-kak-bolezn-evropeinichania-russkogo-iskusstva-5eb18658e5df9626aaccf24a" TargetMode="External"/><Relationship Id="rId13" Type="http://schemas.openxmlformats.org/officeDocument/2006/relationships/hyperlink" Target="http://ruspesn.ru/artists/leonova-irina.html" TargetMode="External"/><Relationship Id="rId18" Type="http://schemas.openxmlformats.org/officeDocument/2006/relationships/image" Target="media/image6.jpeg"/><Relationship Id="rId26" Type="http://schemas.openxmlformats.org/officeDocument/2006/relationships/hyperlink" Target="http://ruspesn.ru/"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grso.ru/articles/opernoe-penie-kak-bolezn.html" TargetMode="External"/><Relationship Id="rId12" Type="http://schemas.openxmlformats.org/officeDocument/2006/relationships/hyperlink" Target="http://ruspesn.ru/artists/anna-sidnina.html"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spesn.ru/artists/voronezhskie-devchata.htm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ruspesn.ru/artists/krinica-ansambl-kazachej.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danilevsky.ru/"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boyko.ru/2012/05/16/highest-operatic-voice-world-perform-moscow/" TargetMode="External"/><Relationship Id="rId2" Type="http://schemas.openxmlformats.org/officeDocument/2006/relationships/hyperlink" Target="http://www.youtube.com/watch?v=bKhuvril8Rs" TargetMode="External"/><Relationship Id="rId1" Type="http://schemas.openxmlformats.org/officeDocument/2006/relationships/hyperlink" Target="http://www.gr-sozidatel.ru/articles/tvorcheskoe-nasledie-n.ya.html" TargetMode="External"/><Relationship Id="rId4" Type="http://schemas.openxmlformats.org/officeDocument/2006/relationships/hyperlink" Target="https://www.youtube.com/watch?v=9Dae9bJ4eY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4782</TotalTime>
  <Pages>28</Pages>
  <Words>11510</Words>
  <Characters>65609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usr01</dc:creator>
  <cp:keywords/>
  <dc:description/>
  <cp:lastModifiedBy>usr01</cp:lastModifiedBy>
  <cp:revision>9</cp:revision>
  <cp:lastPrinted>2018-02-13T06:48:00Z</cp:lastPrinted>
  <dcterms:created xsi:type="dcterms:W3CDTF">2015-05-31T15:38:00Z</dcterms:created>
  <dcterms:modified xsi:type="dcterms:W3CDTF">2020-05-13T09:28:00Z</dcterms:modified>
</cp:coreProperties>
</file>