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E8" w:rsidRDefault="00247669">
      <w:pPr>
        <w:rPr>
          <w:rFonts w:cstheme="minorHAnsi"/>
          <w:sz w:val="24"/>
          <w:szCs w:val="24"/>
        </w:rPr>
      </w:pPr>
      <w:r w:rsidRPr="00247669">
        <w:rPr>
          <w:rFonts w:cstheme="minorHAnsi"/>
          <w:sz w:val="24"/>
          <w:szCs w:val="24"/>
        </w:rPr>
        <w:t>К дискуссии о необходимости формирования новой элиты</w:t>
      </w:r>
    </w:p>
    <w:p w:rsidR="00247669" w:rsidRPr="00247669" w:rsidRDefault="00247669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247669" w:rsidRPr="00247669" w:rsidRDefault="00247669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47669">
        <w:rPr>
          <w:rFonts w:cstheme="minorHAnsi"/>
          <w:color w:val="333333"/>
          <w:sz w:val="24"/>
          <w:szCs w:val="24"/>
          <w:shd w:val="clear" w:color="auto" w:fill="FFFFFF"/>
        </w:rPr>
        <w:t>Выражаем благодарность каналу «</w:t>
      </w:r>
      <w:proofErr w:type="spellStart"/>
      <w:r w:rsidRPr="00247669">
        <w:rPr>
          <w:rFonts w:cstheme="minorHAnsi"/>
          <w:color w:val="333333"/>
          <w:sz w:val="24"/>
          <w:szCs w:val="24"/>
          <w:shd w:val="clear" w:color="auto" w:fill="FFFFFF"/>
        </w:rPr>
        <w:t>РЯзанская</w:t>
      </w:r>
      <w:proofErr w:type="spellEnd"/>
      <w:r w:rsidRPr="00247669">
        <w:rPr>
          <w:rFonts w:cstheme="minorHAnsi"/>
          <w:color w:val="333333"/>
          <w:sz w:val="24"/>
          <w:szCs w:val="24"/>
          <w:shd w:val="clear" w:color="auto" w:fill="FFFFFF"/>
        </w:rPr>
        <w:t xml:space="preserve"> политика» вновь </w:t>
      </w:r>
      <w:hyperlink r:id="rId4" w:tgtFrame="_blank" w:history="1">
        <w:r w:rsidRPr="00247669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инициировавшему дискуссию</w:t>
        </w:r>
      </w:hyperlink>
      <w:r w:rsidRPr="00247669">
        <w:rPr>
          <w:rFonts w:cstheme="minorHAnsi"/>
          <w:color w:val="333333"/>
          <w:sz w:val="24"/>
          <w:szCs w:val="24"/>
          <w:shd w:val="clear" w:color="auto" w:fill="FFFFFF"/>
        </w:rPr>
        <w:t> о формировании новой политической элиты. Ранее в дискуссии участвовал ряд каналов, высказавших интересные соображения: </w:t>
      </w:r>
      <w:hyperlink r:id="rId5" w:tgtFrame="_blank" w:history="1">
        <w:r w:rsidRPr="00247669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@kremlebezBashennik</w:t>
        </w:r>
      </w:hyperlink>
      <w:r w:rsidRPr="00247669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6" w:tgtFrame="_blank" w:history="1">
        <w:r w:rsidRPr="00247669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@the_diletant</w:t>
        </w:r>
      </w:hyperlink>
      <w:r w:rsidRPr="00247669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7" w:tgtFrame="_blank" w:history="1">
        <w:r w:rsidRPr="00247669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@proektkino</w:t>
        </w:r>
      </w:hyperlink>
      <w:r w:rsidRPr="00247669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8" w:tgtFrame="_blank" w:history="1">
        <w:r w:rsidRPr="00247669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@master_pera</w:t>
        </w:r>
      </w:hyperlink>
      <w:r w:rsidRPr="00247669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9" w:tgtFrame="_blank" w:history="1">
        <w:r w:rsidRPr="00247669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@RossiyaNeEvropa</w:t>
        </w:r>
      </w:hyperlink>
      <w:r w:rsidRPr="00247669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10" w:tgtFrame="_blank" w:history="1">
        <w:r w:rsidRPr="00247669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@rus_demiurge</w:t>
        </w:r>
      </w:hyperlink>
      <w:r w:rsidRPr="00247669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11" w:tgtFrame="_blank" w:history="1">
        <w:r w:rsidRPr="00247669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@tolk_tolk</w:t>
        </w:r>
      </w:hyperlink>
      <w:r w:rsidRPr="00247669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12" w:tgtFrame="_blank" w:history="1">
        <w:r w:rsidRPr="00247669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@sorok40russia</w:t>
        </w:r>
      </w:hyperlink>
      <w:r w:rsidRPr="00247669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13" w:tgtFrame="_blank" w:history="1">
        <w:r w:rsidRPr="00247669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@T34newsfeed</w:t>
        </w:r>
      </w:hyperlink>
      <w:r w:rsidRPr="00247669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14" w:tgtFrame="_blank" w:history="1">
        <w:r w:rsidRPr="00247669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@bigtransfer2024</w:t>
        </w:r>
      </w:hyperlink>
      <w:r w:rsidRPr="00247669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15" w:tgtFrame="_blank" w:history="1">
        <w:r w:rsidRPr="00247669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@EbuldinSkySpez</w:t>
        </w:r>
      </w:hyperlink>
      <w:r w:rsidRPr="00247669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16" w:tgtFrame="_blank" w:history="1">
        <w:r w:rsidRPr="00247669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@Alekhin_Telega</w:t>
        </w:r>
      </w:hyperlink>
      <w:r w:rsidRPr="00247669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17" w:tgtFrame="_blank" w:history="1">
        <w:r w:rsidRPr="00247669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@wek_ru @</w:t>
        </w:r>
        <w:proofErr w:type="spellStart"/>
        <w:r w:rsidRPr="00247669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trueolen</w:t>
        </w:r>
        <w:proofErr w:type="spellEnd"/>
      </w:hyperlink>
      <w:r w:rsidRPr="00247669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18" w:tgtFrame="_blank" w:history="1">
        <w:r w:rsidRPr="00247669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</w:t>
        </w:r>
        <w:proofErr w:type="spellStart"/>
        <w:r w:rsidRPr="00247669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rznpolitics</w:t>
        </w:r>
        <w:proofErr w:type="spellEnd"/>
      </w:hyperlink>
      <w:r w:rsidRPr="00247669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19" w:tgtFrame="_blank" w:history="1">
        <w:r w:rsidRPr="00247669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</w:t>
        </w:r>
        <w:proofErr w:type="spellStart"/>
        <w:r w:rsidRPr="00247669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kremlin_bashnya</w:t>
        </w:r>
        <w:proofErr w:type="spellEnd"/>
      </w:hyperlink>
      <w:r w:rsidRPr="00247669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247669" w:rsidRPr="00247669" w:rsidRDefault="00247669" w:rsidP="0024766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47669">
        <w:rPr>
          <w:rFonts w:asciiTheme="minorHAnsi" w:hAnsiTheme="minorHAnsi" w:cstheme="minorHAnsi"/>
          <w:color w:val="333333"/>
        </w:rPr>
        <w:t>В чём, на наш взгляд, коренная причина необходимости «переформатирования» элиты? </w:t>
      </w:r>
      <w:r w:rsidRPr="00247669">
        <w:rPr>
          <w:rFonts w:asciiTheme="minorHAnsi" w:hAnsiTheme="minorHAnsi" w:cstheme="minorHAnsi"/>
          <w:b/>
          <w:bCs/>
          <w:color w:val="333333"/>
        </w:rPr>
        <w:t>Россия на протяжении нескольких веков является «разорванной» страной, в которой элита устремлена на Запад, а «глубинный народ» – нет.</w:t>
      </w:r>
      <w:r w:rsidRPr="00247669">
        <w:rPr>
          <w:rFonts w:asciiTheme="minorHAnsi" w:hAnsiTheme="minorHAnsi" w:cstheme="minorHAnsi"/>
          <w:color w:val="333333"/>
        </w:rPr>
        <w:t> </w:t>
      </w:r>
      <w:proofErr w:type="spellStart"/>
      <w:r w:rsidRPr="00247669">
        <w:rPr>
          <w:rFonts w:asciiTheme="minorHAnsi" w:hAnsiTheme="minorHAnsi" w:cstheme="minorHAnsi"/>
          <w:color w:val="333333"/>
        </w:rPr>
        <w:t>Вестернизация</w:t>
      </w:r>
      <w:proofErr w:type="spellEnd"/>
      <w:r w:rsidRPr="00247669">
        <w:rPr>
          <w:rFonts w:asciiTheme="minorHAnsi" w:hAnsiTheme="minorHAnsi" w:cstheme="minorHAnsi"/>
          <w:color w:val="333333"/>
        </w:rPr>
        <w:t xml:space="preserve"> российской элиты обусловила не только разрыв с «глубинным народом», но и сам факт его появления (</w:t>
      </w:r>
      <w:hyperlink r:id="rId20" w:tgtFrame="_blank" w:history="1">
        <w:r w:rsidRPr="00247669">
          <w:rPr>
            <w:rStyle w:val="a3"/>
            <w:rFonts w:asciiTheme="minorHAnsi" w:hAnsiTheme="minorHAnsi" w:cstheme="minorHAnsi"/>
            <w:color w:val="0077FF"/>
          </w:rPr>
          <w:t>подробно наше видение "глубинного народа"</w:t>
        </w:r>
      </w:hyperlink>
      <w:r w:rsidRPr="00247669">
        <w:rPr>
          <w:rFonts w:asciiTheme="minorHAnsi" w:hAnsiTheme="minorHAnsi" w:cstheme="minorHAnsi"/>
          <w:color w:val="333333"/>
        </w:rPr>
        <w:t>). </w:t>
      </w:r>
      <w:r w:rsidRPr="00247669">
        <w:rPr>
          <w:rFonts w:asciiTheme="minorHAnsi" w:hAnsiTheme="minorHAnsi" w:cstheme="minorHAnsi"/>
          <w:b/>
          <w:bCs/>
          <w:color w:val="333333"/>
        </w:rPr>
        <w:t>В странах Запада можно говорить о социальных, но не о коренных культурных и мировоззренческих различиях элиты и народа. </w:t>
      </w:r>
      <w:r w:rsidRPr="00247669">
        <w:rPr>
          <w:rFonts w:asciiTheme="minorHAnsi" w:hAnsiTheme="minorHAnsi" w:cstheme="minorHAnsi"/>
          <w:color w:val="333333"/>
        </w:rPr>
        <w:t>Можно говорить о степени детализации культуры, но это одна и та же культура. Француз, немец и англичанин принадлежат к одной и той же цивилизации, но при этом ни один из них не скажет, что его национальная культура ниже культуры соседа, она «вторичная», «догоняющая» и т.д. В российской элите есть слепое преклонение перед Западом. Простой пример – наша элита предпочитает и детей своих туда отправлять. Да и сама, после отставки, доживать свой век в «цивилизованных» странах. И дело тут не в уровне жизни (думается, выгодные для себя условия существования они могли бы обеспечить и здесь), а именно в мироощущении, что культура, цивилизация и магистральное направление человечества – там, а здесь – его задворки.</w:t>
      </w:r>
    </w:p>
    <w:p w:rsidR="00247669" w:rsidRPr="00247669" w:rsidRDefault="00247669" w:rsidP="0024766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47669">
        <w:rPr>
          <w:rFonts w:asciiTheme="minorHAnsi" w:hAnsiTheme="minorHAnsi" w:cstheme="minorHAnsi"/>
          <w:color w:val="333333"/>
        </w:rPr>
        <w:t xml:space="preserve">Элита всерьёз не интересуется настроениями населения, утешая себя вялой реакцией народа на некоторые непопулярные меры, </w:t>
      </w:r>
      <w:proofErr w:type="gramStart"/>
      <w:r w:rsidRPr="00247669">
        <w:rPr>
          <w:rFonts w:asciiTheme="minorHAnsi" w:hAnsiTheme="minorHAnsi" w:cstheme="minorHAnsi"/>
          <w:color w:val="333333"/>
        </w:rPr>
        <w:t>например</w:t>
      </w:r>
      <w:proofErr w:type="gramEnd"/>
      <w:r w:rsidRPr="00247669">
        <w:rPr>
          <w:rFonts w:asciiTheme="minorHAnsi" w:hAnsiTheme="minorHAnsi" w:cstheme="minorHAnsi"/>
          <w:color w:val="333333"/>
        </w:rPr>
        <w:t xml:space="preserve"> на повышение пенсионного возраста. Однако успокаиваться рано. Вспомним: все три наши революции были следствиями масштабных кризисов. Да, они были обусловлены глубокими внутренними причинами, но резко обострились эти причины именно в период кризисов.</w:t>
      </w:r>
    </w:p>
    <w:p w:rsidR="00247669" w:rsidRPr="00247669" w:rsidRDefault="00247669" w:rsidP="0024766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47669">
        <w:rPr>
          <w:rFonts w:asciiTheme="minorHAnsi" w:hAnsiTheme="minorHAnsi" w:cstheme="minorHAnsi"/>
          <w:color w:val="333333"/>
        </w:rPr>
        <w:t>Для Николая II было откровением, что его верноподданнический и внешне «апатичный» народ способен на революцию. </w:t>
      </w:r>
      <w:r w:rsidRPr="00247669">
        <w:rPr>
          <w:rFonts w:asciiTheme="minorHAnsi" w:hAnsiTheme="minorHAnsi" w:cstheme="minorHAnsi"/>
          <w:b/>
          <w:bCs/>
          <w:color w:val="333333"/>
        </w:rPr>
        <w:t>Дворянская элита всегда рассматривала «русские бунты» как «бессмысленные и беспощадные», не понимая их внутренней логики, которая была проста: физически уничтожить эту самую элиту как представителей чуждой культуры, как оккупантов. </w:t>
      </w:r>
      <w:r w:rsidRPr="00247669">
        <w:rPr>
          <w:rFonts w:asciiTheme="minorHAnsi" w:hAnsiTheme="minorHAnsi" w:cstheme="minorHAnsi"/>
          <w:color w:val="333333"/>
        </w:rPr>
        <w:t>Можно, конечно, успокаивать себя сказками, что во всём виноваты «французский шпион» Пугачёв, или «немецкий шпион» Ленин, но гораздо полезнее было бы – понять, что все наши «бунты» и революции в конечном итоге были не причиной, а следствием масштабного общенационального кризиса, одним из главных слагающих условий которого был разрыв между элитой и «глубинным народом».</w:t>
      </w:r>
    </w:p>
    <w:p w:rsidR="00247669" w:rsidRPr="00247669" w:rsidRDefault="00247669" w:rsidP="0024766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47669">
        <w:rPr>
          <w:rFonts w:asciiTheme="minorHAnsi" w:hAnsiTheme="minorHAnsi" w:cstheme="minorHAnsi"/>
          <w:color w:val="333333"/>
        </w:rPr>
        <w:t>«</w:t>
      </w:r>
      <w:proofErr w:type="spellStart"/>
      <w:r w:rsidRPr="00247669">
        <w:rPr>
          <w:rFonts w:asciiTheme="minorHAnsi" w:hAnsiTheme="minorHAnsi" w:cstheme="minorHAnsi"/>
          <w:color w:val="333333"/>
        </w:rPr>
        <w:t>Коронавирусный</w:t>
      </w:r>
      <w:proofErr w:type="spellEnd"/>
      <w:r w:rsidRPr="00247669">
        <w:rPr>
          <w:rFonts w:asciiTheme="minorHAnsi" w:hAnsiTheme="minorHAnsi" w:cstheme="minorHAnsi"/>
          <w:color w:val="333333"/>
        </w:rPr>
        <w:t>» кризис демонстрирует резкое озлобление населения. Но это только начальная стадия. Любой более масштабный кризис может привести к социальному взрыву. Его можно избежать только путём формирования национально мыслящей элиты, действующей в интересах «глубинного народа».</w:t>
      </w:r>
    </w:p>
    <w:p w:rsidR="00247669" w:rsidRPr="00247669" w:rsidRDefault="00247669" w:rsidP="0024766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47669">
        <w:rPr>
          <w:rFonts w:asciiTheme="minorHAnsi" w:hAnsiTheme="minorHAnsi" w:cstheme="minorHAnsi"/>
          <w:color w:val="333333"/>
          <w:u w:val="single"/>
        </w:rPr>
        <w:t xml:space="preserve">На наш взгляд, путь должен быть следующим: формирование общенациональной идеологии силами гражданского общества и государства – подготовка </w:t>
      </w:r>
      <w:r w:rsidRPr="00247669">
        <w:rPr>
          <w:rFonts w:asciiTheme="minorHAnsi" w:hAnsiTheme="minorHAnsi" w:cstheme="minorHAnsi"/>
          <w:color w:val="333333"/>
          <w:u w:val="single"/>
        </w:rPr>
        <w:lastRenderedPageBreak/>
        <w:t>преподавательского и просветительского состава, воспитание молодого поколения, развитие местного самоуправления, многоукладных форм малого и среднего бизнеса и т.д. </w:t>
      </w:r>
      <w:r w:rsidRPr="00247669">
        <w:rPr>
          <w:rFonts w:asciiTheme="minorHAnsi" w:hAnsiTheme="minorHAnsi" w:cstheme="minorHAnsi"/>
          <w:color w:val="333333"/>
        </w:rPr>
        <w:t>(Подробнее об этом: </w:t>
      </w:r>
      <w:hyperlink r:id="rId21" w:tgtFrame="_blank" w:history="1">
        <w:r w:rsidRPr="00247669">
          <w:rPr>
            <w:rStyle w:val="a3"/>
            <w:rFonts w:asciiTheme="minorHAnsi" w:hAnsiTheme="minorHAnsi" w:cstheme="minorHAnsi"/>
            <w:color w:val="0077FF"/>
          </w:rPr>
          <w:t>https://t.me/RossiyaNeEvropa/243</w:t>
        </w:r>
      </w:hyperlink>
      <w:r w:rsidRPr="00247669">
        <w:rPr>
          <w:rFonts w:asciiTheme="minorHAnsi" w:hAnsiTheme="minorHAnsi" w:cstheme="minorHAnsi"/>
          <w:color w:val="333333"/>
        </w:rPr>
        <w:t>). Только из такого положительного процесса развития общества может родиться национальная элита. Тогда можно будет всерьёз говорить о складывании единой русской политической нации (</w:t>
      </w:r>
      <w:hyperlink r:id="rId22" w:tgtFrame="_blank" w:history="1">
        <w:r w:rsidRPr="00247669">
          <w:rPr>
            <w:rStyle w:val="a3"/>
            <w:rFonts w:asciiTheme="minorHAnsi" w:hAnsiTheme="minorHAnsi" w:cstheme="minorHAnsi"/>
            <w:color w:val="0077FF"/>
          </w:rPr>
          <w:t>https://t.me/RossiyaNeEvropa/264</w:t>
        </w:r>
      </w:hyperlink>
      <w:r w:rsidRPr="00247669">
        <w:rPr>
          <w:rFonts w:asciiTheme="minorHAnsi" w:hAnsiTheme="minorHAnsi" w:cstheme="minorHAnsi"/>
          <w:color w:val="333333"/>
        </w:rPr>
        <w:t>), совместно действующей для достижения целей, значимых для всего общества.</w:t>
      </w:r>
    </w:p>
    <w:p w:rsidR="00247669" w:rsidRPr="00247669" w:rsidRDefault="00247669" w:rsidP="0024766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47669">
        <w:rPr>
          <w:rFonts w:asciiTheme="minorHAnsi" w:hAnsiTheme="minorHAnsi" w:cstheme="minorHAnsi"/>
          <w:color w:val="333333"/>
        </w:rPr>
        <w:t>Иначе нас рано или поздно вновь ждёт 1917 г. Неужели элита хочет пройти этот путь ещё раз?</w:t>
      </w:r>
    </w:p>
    <w:p w:rsidR="00247669" w:rsidRPr="00247669" w:rsidRDefault="00247669" w:rsidP="0024766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23" w:tgtFrame="_blank" w:history="1">
        <w:r w:rsidRPr="00247669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247669" w:rsidRPr="00247669" w:rsidRDefault="00247669" w:rsidP="0024766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47669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247669">
        <w:rPr>
          <w:rFonts w:asciiTheme="minorHAnsi" w:hAnsiTheme="minorHAnsi" w:cstheme="minorHAnsi"/>
          <w:color w:val="333333"/>
        </w:rPr>
        <w:t>Telegram</w:t>
      </w:r>
      <w:proofErr w:type="spellEnd"/>
      <w:r w:rsidRPr="00247669">
        <w:rPr>
          <w:rFonts w:asciiTheme="minorHAnsi" w:hAnsiTheme="minorHAnsi" w:cstheme="minorHAnsi"/>
          <w:color w:val="333333"/>
        </w:rPr>
        <w:t>-канал </w:t>
      </w:r>
      <w:hyperlink r:id="rId24" w:tgtFrame="_blank" w:history="1">
        <w:r w:rsidRPr="00247669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247669" w:rsidRPr="00247669" w:rsidRDefault="00247669">
      <w:pPr>
        <w:rPr>
          <w:rFonts w:cstheme="minorHAnsi"/>
          <w:sz w:val="24"/>
          <w:szCs w:val="24"/>
        </w:rPr>
      </w:pPr>
    </w:p>
    <w:sectPr w:rsidR="00247669" w:rsidRPr="0024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69"/>
    <w:rsid w:val="00247669"/>
    <w:rsid w:val="005C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0462"/>
  <w15:chartTrackingRefBased/>
  <w15:docId w15:val="{5B5221AE-13C1-41C3-918E-2D432105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669"/>
    <w:rPr>
      <w:color w:val="0000FF"/>
      <w:u w:val="single"/>
    </w:rPr>
  </w:style>
  <w:style w:type="paragraph" w:customStyle="1" w:styleId="article-renderblock">
    <w:name w:val="article-render__block"/>
    <w:basedOn w:val="a"/>
    <w:rsid w:val="0024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_pera/" TargetMode="External"/><Relationship Id="rId13" Type="http://schemas.openxmlformats.org/officeDocument/2006/relationships/hyperlink" Target="http://t34newsfeed/" TargetMode="External"/><Relationship Id="rId18" Type="http://schemas.openxmlformats.org/officeDocument/2006/relationships/hyperlink" Target="http://rznpolitics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t.me/RossiyaNeEvropa/243" TargetMode="External"/><Relationship Id="rId7" Type="http://schemas.openxmlformats.org/officeDocument/2006/relationships/hyperlink" Target="http://proektkino/" TargetMode="External"/><Relationship Id="rId12" Type="http://schemas.openxmlformats.org/officeDocument/2006/relationships/hyperlink" Target="http://sorok40russia/" TargetMode="External"/><Relationship Id="rId17" Type="http://schemas.openxmlformats.org/officeDocument/2006/relationships/hyperlink" Target="http://%40wek_ru%20@trueolen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buldinskyspez/" TargetMode="External"/><Relationship Id="rId20" Type="http://schemas.openxmlformats.org/officeDocument/2006/relationships/hyperlink" Target="https://t.me/RossiyaNeEvropa/232" TargetMode="External"/><Relationship Id="rId1" Type="http://schemas.openxmlformats.org/officeDocument/2006/relationships/styles" Target="styles.xml"/><Relationship Id="rId6" Type="http://schemas.openxmlformats.org/officeDocument/2006/relationships/hyperlink" Target="http://the_diletant/" TargetMode="External"/><Relationship Id="rId11" Type="http://schemas.openxmlformats.org/officeDocument/2006/relationships/hyperlink" Target="http://tolk_tolk/" TargetMode="External"/><Relationship Id="rId24" Type="http://schemas.openxmlformats.org/officeDocument/2006/relationships/hyperlink" Target="https://t.me/RossiyaNeEvropa" TargetMode="External"/><Relationship Id="rId5" Type="http://schemas.openxmlformats.org/officeDocument/2006/relationships/hyperlink" Target="http://kremlebezbashennik/" TargetMode="External"/><Relationship Id="rId15" Type="http://schemas.openxmlformats.org/officeDocument/2006/relationships/hyperlink" Target="http://ebuldinskyspez/" TargetMode="External"/><Relationship Id="rId23" Type="http://schemas.openxmlformats.org/officeDocument/2006/relationships/hyperlink" Target="https://zen.yandex.ru/id/5ec7cc8280d7d253978ca9f3?lang=ru&amp;integration=site_desktop&amp;place=layout" TargetMode="External"/><Relationship Id="rId10" Type="http://schemas.openxmlformats.org/officeDocument/2006/relationships/hyperlink" Target="http://rus_demiurge/" TargetMode="External"/><Relationship Id="rId19" Type="http://schemas.openxmlformats.org/officeDocument/2006/relationships/hyperlink" Target="http://kremlin_bashnya/" TargetMode="External"/><Relationship Id="rId4" Type="http://schemas.openxmlformats.org/officeDocument/2006/relationships/hyperlink" Target="https://t.me/rznpolitics/1783" TargetMode="External"/><Relationship Id="rId9" Type="http://schemas.openxmlformats.org/officeDocument/2006/relationships/hyperlink" Target="http://rossiyaneevropa/" TargetMode="External"/><Relationship Id="rId14" Type="http://schemas.openxmlformats.org/officeDocument/2006/relationships/hyperlink" Target="http://bigtransfer2024/" TargetMode="External"/><Relationship Id="rId22" Type="http://schemas.openxmlformats.org/officeDocument/2006/relationships/hyperlink" Target="https://t.me/RossiyaNeEvropa/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2020-05-30T14:32:00Z</dcterms:created>
  <dcterms:modified xsi:type="dcterms:W3CDTF">2020-05-30T14:33:00Z</dcterms:modified>
</cp:coreProperties>
</file>