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5D" w:rsidRPr="0089555D" w:rsidRDefault="0089555D" w:rsidP="0089555D">
      <w:pPr>
        <w:jc w:val="center"/>
        <w:rPr>
          <w:b/>
        </w:rPr>
      </w:pPr>
      <w:r w:rsidRPr="0089555D">
        <w:rPr>
          <w:b/>
        </w:rPr>
        <w:t>ФЕДЕРАЛИЗАЦИЯ УКРАИНЫ НЕ ОТВЕЧАЕТ</w:t>
      </w:r>
    </w:p>
    <w:p w:rsidR="0089555D" w:rsidRPr="0089555D" w:rsidRDefault="0089555D" w:rsidP="0089555D">
      <w:pPr>
        <w:jc w:val="center"/>
      </w:pPr>
      <w:r w:rsidRPr="0089555D">
        <w:rPr>
          <w:b/>
        </w:rPr>
        <w:t>ИНТЕРЕСАМ РОССИИ И ВСЕГО РУССКОГО МИРА</w:t>
      </w:r>
    </w:p>
    <w:p w:rsidR="003A6F22" w:rsidRPr="0089555D" w:rsidRDefault="003A6F22" w:rsidP="0089555D"/>
    <w:p w:rsidR="0089555D" w:rsidRDefault="0089555D" w:rsidP="0089555D"/>
    <w:p w:rsidR="0089555D" w:rsidRPr="0089555D" w:rsidRDefault="0089555D" w:rsidP="0089555D">
      <w:r w:rsidRPr="0089555D">
        <w:t xml:space="preserve">Идея федерализации Украины зазвучала с телеэкранов во всю силу. Известные и неизвестные широкой публике политики активно приглашаются на «прямые эфиры» не с целью выяснения подлинных интересов России, а с целью навязывания неискушённому зрителю только одной точки зрения: для сохранения территориальной целостности Украины необходимо, чтобы она перешла от унитарного государственного устройства </w:t>
      </w:r>
      <w:proofErr w:type="gramStart"/>
      <w:r w:rsidRPr="0089555D">
        <w:t>к</w:t>
      </w:r>
      <w:proofErr w:type="gramEnd"/>
      <w:r w:rsidRPr="0089555D">
        <w:t xml:space="preserve"> федеративному. Другая точка зрения не обсуждается. Надо полагать, что российская политическая элита представляет собой абсолютный монолит в этом вопросе. Поэтому, как ни стараются ведущие политических программ представить весь спектр мнений российского общества и, в более широком смысле, всего русского мира, у них ничего не получается, так как другой точки зрения якобы просто нет! На самом деле это не так. И лучше всего другую позицию демонстрируют народно-освободительное восстание на Востоке Украины и пока ещё относительно мирные протесты на Юге: везде мы видим российские «</w:t>
      </w:r>
      <w:proofErr w:type="spellStart"/>
      <w:r w:rsidRPr="0089555D">
        <w:t>триколоры</w:t>
      </w:r>
      <w:proofErr w:type="spellEnd"/>
      <w:r w:rsidRPr="0089555D">
        <w:t>», дошло уже до объявления некоторых областей народными республиками.</w:t>
      </w:r>
    </w:p>
    <w:p w:rsidR="0089555D" w:rsidRPr="0089555D" w:rsidRDefault="0089555D" w:rsidP="0089555D">
      <w:r w:rsidRPr="0089555D">
        <w:t xml:space="preserve">Ясно, что глубинные чаяния народа состоят в желании присоединиться к России, как это сделали Крым и Севастополь. Но давление «говорящих голов» в России достигает своей цели: лидеры восставшего Востока Украины всё больше говорят об идее федерализации. В качестве показательного примера такого заведомо тенденциозного давления можно привести два прямых эфира телеведущей Эвелины </w:t>
      </w:r>
      <w:proofErr w:type="spellStart"/>
      <w:r w:rsidRPr="0089555D">
        <w:t>Закамской</w:t>
      </w:r>
      <w:proofErr w:type="spellEnd"/>
      <w:r w:rsidRPr="0089555D">
        <w:t xml:space="preserve"> на канале «Россия-24» вечером в воскресенье 7 апреля в программе «Мнение». В абсолютном соответствии с названием программы эксперты, приглашённые в студию, оказались все как на подбор выразителями одного единственного мнения: если движение на пути федерализации не начнётся, то Украина распадётся. Никто не стал даже заглядывать за рубеж этого распада, ставя вопрос «Хорошо это для России или плохо?» и вопрос «Каковы задачи России в случае такого распада?». Всё выглядело так, словно участники передачи боролись за сохранение целостности Украины любым путём: не получилось в качестве унитарного государства, пусть будет в качестве федеративного; а сам предстоящий распад Украины является безусловным злом для России. Вот если бы передача называлась «Мнения», может тогда нашлась бы другая точка зрения. Никто не удосужился зрителю объяснить, что такое «федеративное устройство государства». Зритель может ориентироваться в вопросе только по аналогии с Российской Федерацией, которая для простого обывателя выглядит как обыкновенное унитарное государство: население областных субъектов федерации совершенно не знает, что у него есть право на самоопределение именно потому, что оно считает, что этого права у него и не должно быть. Поэтому федеративное устройство России – скорее пережиток Советского периода с его ленинским «правом наций на </w:t>
      </w:r>
      <w:r w:rsidRPr="0089555D">
        <w:lastRenderedPageBreak/>
        <w:t xml:space="preserve">самоопределение», чем какая-то «демократическая» ценность, за которую гражданам России надо </w:t>
      </w:r>
      <w:proofErr w:type="gramStart"/>
      <w:r w:rsidRPr="0089555D">
        <w:t>держаться</w:t>
      </w:r>
      <w:proofErr w:type="gramEnd"/>
      <w:r w:rsidRPr="0089555D">
        <w:t xml:space="preserve"> во что бы то ни стало. Есть, конечно, отличие в понимании федерации жителями субъектов-республик. Но это отличие определяется не самой юридической формой идеи федеративного устройства, а национальными традициями той или иной республики. Например, для чеченцев, похоже, безразлично, как будет называться их субъект – «Республика» или «Область» при сохранении сложившейся территориальной целостности, так как эту целостность их национальная традиция готова защищать с оружием в руках при любом устройстве государства: федеративном или унитарном. И при этом все федеральные силовые структуры на территории республики будут подчиняться только своему лидеру в случае какой-то экстраординарной ситуации. Здесь зона действия не юридического права, а национального. Именно поэтому Чечня первая откликнулась на призыв В.В. Путина отказаться от названия верховной должности «Президент», и перейти на более скромное название «Глава Чеченской республики», а перед этим отказаться от выборности первого лица республики. При этом Глава Чечни Р.А. Кадыров чуть ли не единственный из всех глав республик постоянно заявляет, что интересы его народа полностью совпадают с интересами русского народа и России, что главную угрозу для народов России представляют США и что Чеченская республика готова защищать интересы России. А вот национальная традиция в Татарстане – не такая определённая, как в Чечне, поэтому руководство Татарстана отложило до 2015 года отказ от названия «Президент республики», явно цепляясь за юридическую форму федеративного устройства. Этими примерами я хочу обратить внимание на то, что в случае перехода Украины на федеративное устройство по аналогии с Россией, юго-восточные и центральные области Украины окажутся в положении российских областей-субъектов федерации. Русское и украинско-малороссийское население попросту не сможет воспользоваться преимуществами некоей экономической самостоятельности, так как все силовые структуры будут подчиняться федеральному центру, то есть Киеву. А вот некоторые западные области с большой вероятностью смогут в полной мере воспользоваться федеративным устройством. </w:t>
      </w:r>
      <w:proofErr w:type="gramStart"/>
      <w:r w:rsidRPr="0089555D">
        <w:t>Радикал-националисты</w:t>
      </w:r>
      <w:proofErr w:type="gramEnd"/>
      <w:r w:rsidRPr="0089555D">
        <w:t xml:space="preserve"> просто не допустят в силовые структуры неугодных им людей. (Что они уже продемонстрировали на прошлой неделе, захватив здание областной прокуратуры во Львове.) Они создадут, по сути, свою армию и смогут реально давить на Киев и через него на другие субъекты федерации, имея возможность постоянно грозить гражданской войной. А силовые структуры Юго-Восточных областей, даже набранные из своих же жителей, будут подчиняться Киеву в силу особого законопослушного характера русского человека.</w:t>
      </w:r>
      <w:r>
        <w:t xml:space="preserve"> </w:t>
      </w:r>
      <w:r w:rsidRPr="0089555D">
        <w:rPr>
          <w:b/>
        </w:rPr>
        <w:t xml:space="preserve">Поэтому агитация за федеративное устройство Украины сегодня может стать средством обмана граждан. </w:t>
      </w:r>
      <w:proofErr w:type="gramStart"/>
      <w:r w:rsidRPr="0089555D">
        <w:rPr>
          <w:b/>
        </w:rPr>
        <w:t xml:space="preserve">Об этом я писал еще 1 марта в статье «Пути выхода Украины из кризиса….». Право на существование имеет только идея </w:t>
      </w:r>
      <w:proofErr w:type="spellStart"/>
      <w:r w:rsidRPr="0089555D">
        <w:rPr>
          <w:b/>
        </w:rPr>
        <w:t>конфедерализации</w:t>
      </w:r>
      <w:proofErr w:type="spellEnd"/>
      <w:r w:rsidRPr="0089555D">
        <w:rPr>
          <w:b/>
        </w:rPr>
        <w:t xml:space="preserve"> с правом граждан определиться на референдумах по двум вопросам: хотят ли граждане </w:t>
      </w:r>
      <w:r w:rsidRPr="0089555D">
        <w:rPr>
          <w:b/>
        </w:rPr>
        <w:lastRenderedPageBreak/>
        <w:t>жить дальше в составе Украины или России; если в составе Украины, то только в качестве конфедеративного субъекта со своими силовыми структурами.</w:t>
      </w:r>
      <w:proofErr w:type="gramEnd"/>
    </w:p>
    <w:p w:rsidR="0089555D" w:rsidRPr="0089555D" w:rsidRDefault="0089555D" w:rsidP="0089555D">
      <w:r w:rsidRPr="0089555D">
        <w:t xml:space="preserve">Приманкой федерализации уже пытается воспользоваться нелегитимная киевская власть в лице и. о. Президента Турчинова, который уже заявил, что согласен с проведением «всеукраинского референдума за федерализацию Украины». Обратите внимание на существенную разницу между «всеукраинским референдумом» и «областными референдумами». В первом случае исход голосования будет зависеть не от того, как пройдёт волеизъявление граждан, а от того, как Турчинов и компания подсчитают в Киеве протоколы местных комиссий, то есть от того, что они объявят. А объявят они, естественно, что народ Украины против федерализации, а если «за», то только за такую форму, которая на деле будет унитарным государством, да ещё с перемещением центра принятия решений во Львов (один из способов описан выше). Население не должно дать себя обмануть. И, похоже, что идея федерализации уже не срабатывает, так как восставший народ Донецка, Луганска и Харькова провозглашает ни много, ни мало, а «народные республики»!!! Какая федерализация? В этих условиях возможна только идея конфедерации! Эту идею ещё как-то можно обсуждать, так как она подразумевает, кроме обычных благ федерации касательно выборности руководства и экономических свобод, наличие собственных силовых структур, включая армию. Именно идея </w:t>
      </w:r>
      <w:proofErr w:type="spellStart"/>
      <w:r w:rsidRPr="0089555D">
        <w:t>конфедерализации</w:t>
      </w:r>
      <w:proofErr w:type="spellEnd"/>
      <w:r w:rsidRPr="0089555D">
        <w:t xml:space="preserve"> Украины имеет хоть какое-то логическое право на существование. В случае </w:t>
      </w:r>
      <w:proofErr w:type="spellStart"/>
      <w:r w:rsidRPr="0089555D">
        <w:t>конфедерализации</w:t>
      </w:r>
      <w:proofErr w:type="spellEnd"/>
      <w:r w:rsidRPr="0089555D">
        <w:t xml:space="preserve"> силовые структуры республик Юго-Востока будут гарантом прав граждан, и Киев не сможет не считаться с ними. Украина может сохраниться формально как единое государство, но фактически это будет означать переходный период по добровольному присоединению Юго-Востока к России в ближайшей перспективе или создание нового государства «</w:t>
      </w:r>
      <w:proofErr w:type="spellStart"/>
      <w:r w:rsidRPr="0089555D">
        <w:t>Новороссия</w:t>
      </w:r>
      <w:proofErr w:type="spellEnd"/>
      <w:r w:rsidRPr="0089555D">
        <w:t>», которое войдёт в таможенный союз, СНГ и т. д., что также будет означать воссоединение с Росси</w:t>
      </w:r>
      <w:r w:rsidR="00E35EB5">
        <w:t xml:space="preserve">ей в среднесрочной перспективе. </w:t>
      </w:r>
      <w:r w:rsidRPr="0089555D">
        <w:t xml:space="preserve">Это вариант «эволюционного» развития событий без вмешательства внешних сил и развязывания гражданской войны, на которую Киев уже готов идти, объявив об использовании армии против своего населения. Нельзя сказать, что он невозможен, так как пролития крови боятся обе стороны и вариант </w:t>
      </w:r>
      <w:proofErr w:type="spellStart"/>
      <w:r w:rsidRPr="0089555D">
        <w:t>конфедерализации</w:t>
      </w:r>
      <w:proofErr w:type="spellEnd"/>
      <w:r w:rsidRPr="0089555D">
        <w:t xml:space="preserve"> мог бы устроить все стороны, особенно новоиспечённые киевские власти, которые сегодня всячески перепихивают ответственность друг на друга. А так можно было бы сохранить лицо и, по крайней мере, остаться в живых и не за решёткой. Но для этого надо выйти из подчинения американцам, которые, по всей видимости, ставят задачу «чем хуже, тем лучше», стремясь окончательно перевести ситуацию в состояние «управляемого хаоса».</w:t>
      </w:r>
    </w:p>
    <w:p w:rsidR="0089555D" w:rsidRPr="0089555D" w:rsidRDefault="0089555D" w:rsidP="0089555D">
      <w:r w:rsidRPr="0089555D">
        <w:t xml:space="preserve">Но каковы интересы России в данной ситуации? Ни один из этих вариантов нас не может устраивать. Федерализация Украины может оказаться обманом, и мы </w:t>
      </w:r>
      <w:proofErr w:type="gramStart"/>
      <w:r w:rsidRPr="0089555D">
        <w:t>потеряем всю Украину и через какое-то время</w:t>
      </w:r>
      <w:proofErr w:type="gramEnd"/>
      <w:r w:rsidRPr="0089555D">
        <w:t xml:space="preserve"> будем иметь там или страну НАТО, или что-то вроде Сомали, правительство </w:t>
      </w:r>
      <w:proofErr w:type="gramStart"/>
      <w:r w:rsidRPr="0089555D">
        <w:lastRenderedPageBreak/>
        <w:t>которого будет все свои проблемы списывать на «москалей» и организовывать постоянные теракты на нашей территории.</w:t>
      </w:r>
      <w:proofErr w:type="gramEnd"/>
    </w:p>
    <w:p w:rsidR="0089555D" w:rsidRPr="0089555D" w:rsidRDefault="0089555D" w:rsidP="0089555D">
      <w:proofErr w:type="spellStart"/>
      <w:r w:rsidRPr="0089555D">
        <w:rPr>
          <w:b/>
        </w:rPr>
        <w:t>Конфедерализация</w:t>
      </w:r>
      <w:proofErr w:type="spellEnd"/>
      <w:r w:rsidRPr="0089555D">
        <w:rPr>
          <w:b/>
        </w:rPr>
        <w:t xml:space="preserve"> – более приемлемый вариант только на первый взгляд. Конечно, гигантский плюс от воссоединения с Россией получит население Юго-Востока и сама Россия. Но только в том случае, если хотя бы Центральная Украина с украинско-малороссийской идентичностью станет дружественным к России государством со вторым государственным языком – русским – войдёт в таможенный союз и СНГ. В противном случае это воссоединение, при появлении ракет НАТО в Черниговской области в 380 км от Москвы, будет малым утешением.</w:t>
      </w:r>
      <w:r>
        <w:t xml:space="preserve"> </w:t>
      </w:r>
      <w:r w:rsidRPr="0089555D">
        <w:t>Ведь именно северные области Центральной Украины наиболее близки к границам России и Беларуси (Житомирская, Киевская, Черниговская, Сумская). Конечно, воссоединение Юго-Востока Украины с Россией даст возможность окончательно самоопределиться народам Молдавии, Приднестровья, Черновицкой области (</w:t>
      </w:r>
      <w:proofErr w:type="spellStart"/>
      <w:r w:rsidRPr="0089555D">
        <w:t>Буковина</w:t>
      </w:r>
      <w:proofErr w:type="spellEnd"/>
      <w:r w:rsidRPr="0089555D">
        <w:t xml:space="preserve">, отошедшая от Румынии), Закарпатья и тоже воссоединиться с Россией. В этом случае у нас появляется граница со странами НАТО на юго-западе (Словакия, Венгрия, Румыния и – по Чёрному морю – Болгария). </w:t>
      </w:r>
      <w:proofErr w:type="gramStart"/>
      <w:r w:rsidRPr="0089555D">
        <w:t>В данном случае на «циничный обман» Запада о том, что НАТО не будет продвигаться на Восток, Россия ответит продвижением на Запад, но в отличие от Запада, мы вернёмся на территорию своего «русского мира», объединимся с населением, которое не только не имеет ни малейшей русофобии, но настроено очень доброжелательно (как молдаване) или, по крайней мере, является русскоговорящим (как в Приднестровье и</w:t>
      </w:r>
      <w:proofErr w:type="gramEnd"/>
      <w:r w:rsidRPr="0089555D">
        <w:t xml:space="preserve"> </w:t>
      </w:r>
      <w:proofErr w:type="gramStart"/>
      <w:r w:rsidRPr="0089555D">
        <w:t>Закарпатье).</w:t>
      </w:r>
      <w:proofErr w:type="gramEnd"/>
      <w:r w:rsidRPr="0089555D">
        <w:t xml:space="preserve"> В этом случае (в случае </w:t>
      </w:r>
      <w:proofErr w:type="spellStart"/>
      <w:r w:rsidRPr="0089555D">
        <w:t>конфедерализации</w:t>
      </w:r>
      <w:proofErr w:type="spellEnd"/>
      <w:r w:rsidRPr="0089555D">
        <w:t xml:space="preserve"> Украины) возможно образование Галицко-Волынской республики, которая имеет перспективы перевоспитать радикально настроенную часть населения своих областей (Львовской, Тернопольской, </w:t>
      </w:r>
      <w:proofErr w:type="spellStart"/>
      <w:r w:rsidRPr="0089555D">
        <w:t>Ивано-Франковской</w:t>
      </w:r>
      <w:proofErr w:type="spellEnd"/>
      <w:r w:rsidRPr="0089555D">
        <w:t xml:space="preserve">, Ровенской, Волынской). Для обеспечения приемлемого уровня благосостояния своих граждан у этой республики не будет никакого иного выхода, как только сотрудничать на севере с дружественной нам Беларусью, на востоке – с «Украиной-Малороссией», на юге – с самой Россией. Остаётся только одна граничащая на западе Польша, которая спит и видит, как бы присоединить к себе соседние земли. Но здесь захватническим аппетитам поляков отпор будет дан самими украинцами </w:t>
      </w:r>
      <w:proofErr w:type="spellStart"/>
      <w:r w:rsidRPr="0089555D">
        <w:t>галицийской</w:t>
      </w:r>
      <w:proofErr w:type="spellEnd"/>
      <w:r w:rsidRPr="0089555D">
        <w:t xml:space="preserve"> идентичности. У нас появится общий интерес, и можно будет хоть как-то надеяться на сближение в неопределённом будущем.</w:t>
      </w:r>
    </w:p>
    <w:p w:rsidR="0089555D" w:rsidRPr="0089555D" w:rsidRDefault="0089555D" w:rsidP="0089555D">
      <w:r w:rsidRPr="0089555D">
        <w:rPr>
          <w:b/>
        </w:rPr>
        <w:t>Но возникает вопрос: зачем ждать этого неопределённого будущего? Описанный выше «эволюционный» вариант без вмешательства извне может состояться, но он точно неосуществим при вмешательстве внешних сил.</w:t>
      </w:r>
      <w:r>
        <w:t xml:space="preserve"> </w:t>
      </w:r>
      <w:r w:rsidRPr="0089555D">
        <w:t xml:space="preserve">Сегодня мы ясно видим, что с самого начала кризиса на Украине активное участие в нём принимают, прежде всего, США, которые потратили на подготовку Майдана не менее 5 млрд. долларов только по линии одного ведомства. Американский посол в Киеве стал публичным украинским политиком, которого жители Киева узнают на улицах, заместитель государственного секретаря США Виктория </w:t>
      </w:r>
      <w:proofErr w:type="spellStart"/>
      <w:r w:rsidRPr="0089555D">
        <w:t>Нуланд</w:t>
      </w:r>
      <w:proofErr w:type="spellEnd"/>
      <w:r w:rsidRPr="0089555D">
        <w:t xml:space="preserve"> раздаёт </w:t>
      </w:r>
      <w:r w:rsidRPr="0089555D">
        <w:lastRenderedPageBreak/>
        <w:t xml:space="preserve">пирожки на Майдане и т. д. О назначении </w:t>
      </w:r>
      <w:proofErr w:type="spellStart"/>
      <w:r w:rsidRPr="0089555D">
        <w:t>Яценюка</w:t>
      </w:r>
      <w:proofErr w:type="spellEnd"/>
      <w:r w:rsidRPr="0089555D">
        <w:t xml:space="preserve"> и Турчинова мы предварительно узнали из утечки телефонных переговоров американцев. </w:t>
      </w:r>
      <w:proofErr w:type="spellStart"/>
      <w:r w:rsidRPr="0089555D">
        <w:t>Яценюк</w:t>
      </w:r>
      <w:proofErr w:type="spellEnd"/>
      <w:r w:rsidRPr="0089555D">
        <w:t xml:space="preserve"> фактически располагает офисом в здании американского посольства. В субботу 12 апреля шеф ЦРУ Джон </w:t>
      </w:r>
      <w:proofErr w:type="spellStart"/>
      <w:r w:rsidRPr="0089555D">
        <w:t>Бреннан</w:t>
      </w:r>
      <w:proofErr w:type="spellEnd"/>
      <w:r w:rsidRPr="0089555D">
        <w:t xml:space="preserve"> прилетел в Киев по чужому паспорту и вёл переговоры с киевской хунтой, после чего было принято решение о начале силовой операции на Юго-Востоке (Донецк, Луганск, Славянск) и об использовании армии. На заседании Совета Безопасности Украины, который принимал эти решения, присутствовала Юлия Тимошенко, которая не является членом Совбеза.</w:t>
      </w:r>
      <w:r>
        <w:t xml:space="preserve"> </w:t>
      </w:r>
      <w:r w:rsidRPr="006101C6">
        <w:rPr>
          <w:b/>
        </w:rPr>
        <w:t>Давайте зададимся вопросом: зачем мог прилетать Директор ЦРУ в Киев?</w:t>
      </w:r>
      <w:r>
        <w:t xml:space="preserve"> </w:t>
      </w:r>
      <w:r w:rsidRPr="0089555D">
        <w:t xml:space="preserve">Только затем, чтобы дать заряд бодрости незадачливым революционерам? Вряд ли. Смысл прилёта такого высокопоставленного лица может заключаться только в одном: в передаче какой-то информации, поверить в которую можно только, если её сообщает должностное лицо такого ранга. Что это может быть за информация? Зная, как американцы действовали в Косово, можно предположить следующее. Помните, какой был предлог для войны в Югославии в 1999 г.? Убийство, якобы, мирных албанских жителей, совершенное, якобы, сербами в деревне </w:t>
      </w:r>
      <w:proofErr w:type="spellStart"/>
      <w:r w:rsidRPr="0089555D">
        <w:t>Рачак</w:t>
      </w:r>
      <w:proofErr w:type="spellEnd"/>
      <w:r w:rsidRPr="0089555D">
        <w:t xml:space="preserve"> в Южной Сербии. И в целях защиты этих мирных жителей США бомбили Югославию в течение 78 дней. И наплевать, что международная комиссия судмедэкспертов дала заключение, что эти 40 убитых были не мирными жителями, а переодетыми военными, которые скончались от огнестрельных ран задолго до их объявленной смерти; у всех на руках имелись следы от пороха, а на плечах синяки от прикладов, которые образуются во время стрельбы. Когда судмедэкспертиза была готова, Югославия уже была уничтожена.</w:t>
      </w:r>
    </w:p>
    <w:p w:rsidR="0089555D" w:rsidRPr="0089555D" w:rsidRDefault="0089555D" w:rsidP="0089555D">
      <w:r w:rsidRPr="0089555D">
        <w:t xml:space="preserve">Поэтому можно предположить, что шеф ЦРУ дал указание подготовить именно такую провокацию, как в Югославии, что позволит ввести войска НАТО на Украину (будем предполагать самый крайний и худший для нас вариант). Возможно, для этого и понадобилось участие Тимошенко в заседании Совбеза. Только она, похоже, потеряла все тормоза. Сайентолог </w:t>
      </w:r>
      <w:proofErr w:type="spellStart"/>
      <w:r w:rsidRPr="0089555D">
        <w:t>Яценюк</w:t>
      </w:r>
      <w:proofErr w:type="spellEnd"/>
      <w:r w:rsidRPr="0089555D">
        <w:t xml:space="preserve">, он же по совместительству и. о. премьера, последнее время куда-то прячется; пастор-баптист Турчинов, он же по совместительству и. о. Президента Украины, делает взаимоисключающие заявления с непроницаемым до безразличия видом; нетрадиционно ориентированный (как утверждает всезнающий Интернет) </w:t>
      </w:r>
      <w:proofErr w:type="spellStart"/>
      <w:r w:rsidRPr="0089555D">
        <w:t>Аваков</w:t>
      </w:r>
      <w:proofErr w:type="spellEnd"/>
      <w:r w:rsidRPr="0089555D">
        <w:t xml:space="preserve"> объявляет ультиматумы Юго-Востоку и продлевает их. Только одна Юлия Тимошенко, опьянённая воздухом свободы после более чем двухлетней отсидки, готова </w:t>
      </w:r>
      <w:proofErr w:type="gramStart"/>
      <w:r w:rsidRPr="0089555D">
        <w:t>действовать</w:t>
      </w:r>
      <w:proofErr w:type="gramEnd"/>
      <w:r w:rsidRPr="0089555D">
        <w:t xml:space="preserve"> и договорилась до необходимости атомной бомбёжки «кацапского» населения Юго-Востока. Что в сравнении с этим 20-30 трупов «якобы украинцев» убитых «якобы русскими» с Юго-Востока! Похоже, Тимошенко заставляет указанных выше «местоблюстителей» её «</w:t>
      </w:r>
      <w:proofErr w:type="spellStart"/>
      <w:r w:rsidRPr="0089555D">
        <w:t>Батькивщины</w:t>
      </w:r>
      <w:proofErr w:type="spellEnd"/>
      <w:r w:rsidRPr="0089555D">
        <w:t xml:space="preserve">» пойти на какие-то экстраординарные действия, понимая при этом, что ей ничего за эти действия не грозит, так как она не является официальным должностным лицом. А что?! – В случае провала провокации, пусть на этот раз они посидят, а то есть веские подозрения считать, что её сподвижники не очень-то хотели выхода </w:t>
      </w:r>
      <w:r w:rsidRPr="0089555D">
        <w:lastRenderedPageBreak/>
        <w:t>Юлии Владимировны на свободу, удобно устроившись в её кресле; пусть закалятся в тюрьме, будут ещё более злыми и зависимыми от неё. Прошла информация, что в Киеве убито на самом деле не сто человек, а около 800, из этого числа, может быть, уже отбираются трупы украинцев, в настоящее время числящихся пропавшими без вести. Если нет возможности осуществить такой вариант, то можно устроить и прямую провокацию. На сайте «Фронт Юго-Востока» уже появилась информация о провокаторе, якобы, подполковнике российской армии в Горловке, который пытался возглавить какое-то подразделение самообороны. Надо просто напасть на какое-нибудь «мирное украинское село» на Юго-Востоке Украины. Нападение должна совершить «армия Юго-Востока», которая будет опознана по георгиевским ленточкам и ярко выраженным «</w:t>
      </w:r>
      <w:proofErr w:type="spellStart"/>
      <w:r w:rsidRPr="0089555D">
        <w:t>москальским</w:t>
      </w:r>
      <w:proofErr w:type="spellEnd"/>
      <w:r w:rsidRPr="0089555D">
        <w:t xml:space="preserve">» акцентам, или, якобы, «российская армия». О дальнейших вариантах провокаций не стоит рассуждать. Могут быть различные варианты. Главное, чтобы картинка в телевизоре была кричащей. А так как все международные СМИ в руках англосаксов, то нет никаких сомнений, что вся «мировая общественность», она же англосаксонская, будет доведена до праведного гнева, и тогда тот или иной сценарий вмешательства США и НАТО будет обеспечен. (Когда писалась эта статья пришла информация, что в районе Славянска произошла непонятная перестрелка, в результате которой был обнаружен труп мужчины, но уже холодный, то есть – подброшенный, что засвидетельствовал очевидец, который </w:t>
      </w:r>
      <w:proofErr w:type="gramStart"/>
      <w:r w:rsidRPr="0089555D">
        <w:t>заснял</w:t>
      </w:r>
      <w:proofErr w:type="gramEnd"/>
      <w:r w:rsidRPr="0089555D">
        <w:t xml:space="preserve"> всё видеокамерой мобильного телефона).</w:t>
      </w:r>
    </w:p>
    <w:p w:rsidR="0089555D" w:rsidRPr="0089555D" w:rsidRDefault="0089555D" w:rsidP="0089555D">
      <w:r w:rsidRPr="006101C6">
        <w:rPr>
          <w:b/>
        </w:rPr>
        <w:t>В этих условиях общественное мнение русского мира должно вырабатывать свою, самобытную точку зрения на события на Украине, исходя из интересов собственной безопасности, демонстрируя Верховной власти свою готовность идти на определённые жертвы, тем самым показывая США ту грань, за которую заходить им не стоит.</w:t>
      </w:r>
      <w:r w:rsidR="006101C6">
        <w:t xml:space="preserve"> </w:t>
      </w:r>
      <w:r w:rsidRPr="0089555D">
        <w:t>А что происходит на самом деле? В указанной выше передаче «Мнение» участники активно обсуждают идею федерализации, которая была легитимирована после встречи Госсекретаря США Джона Керри с министром иностранных дел С.В. Лавровым 29 марта в Париже. Как произошла эта встреча? Очевидно, в результате телефонного разговора Президента РФ В.В. Путина с Президентом США Бараком Обамой 28 марта 2014 г., который состоялся по инициативе американской стороны, оба министра пол</w:t>
      </w:r>
      <w:r w:rsidR="006101C6">
        <w:t xml:space="preserve">учили задание провести встречу. </w:t>
      </w:r>
      <w:r w:rsidRPr="006101C6">
        <w:rPr>
          <w:b/>
        </w:rPr>
        <w:t>Именно эта встреча стала своеобразным разрешением для политологов русского мира широко обсужд</w:t>
      </w:r>
      <w:r w:rsidR="006101C6" w:rsidRPr="006101C6">
        <w:rPr>
          <w:b/>
        </w:rPr>
        <w:t>ать идею федерализации Украины.</w:t>
      </w:r>
      <w:r w:rsidR="006101C6">
        <w:t xml:space="preserve"> </w:t>
      </w:r>
      <w:r w:rsidRPr="0089555D">
        <w:t xml:space="preserve">Передача «Мнение» шла с перерывами на новости из Украины. В новостях говорилось, что захвачены административные здания в Луганске, Донецке, Харькове, что Киев перебрасывает боевые </w:t>
      </w:r>
      <w:proofErr w:type="spellStart"/>
      <w:r w:rsidRPr="0089555D">
        <w:t>спецчасти</w:t>
      </w:r>
      <w:proofErr w:type="spellEnd"/>
      <w:r w:rsidRPr="0089555D">
        <w:t xml:space="preserve"> и готовится к штурму этих зданий. Новости заканчиваются и «говорящие головы» продолжают обсуждение идеи федерализации Украины, опять перерыв на новости, опять – федерализация; происходит смена состава участников передачи и опять всё повторяется. </w:t>
      </w:r>
      <w:proofErr w:type="spellStart"/>
      <w:r w:rsidRPr="0089555D">
        <w:t>Самоцензура</w:t>
      </w:r>
      <w:proofErr w:type="spellEnd"/>
      <w:r w:rsidRPr="0089555D">
        <w:t xml:space="preserve"> участников круглого стола, выдвигающих в качестве единственного мнения идею о необходимости </w:t>
      </w:r>
      <w:r w:rsidRPr="0089555D">
        <w:lastRenderedPageBreak/>
        <w:t xml:space="preserve">федерализации Украины, просто восхищает. </w:t>
      </w:r>
      <w:proofErr w:type="gramStart"/>
      <w:r w:rsidRPr="0089555D">
        <w:t xml:space="preserve">Все умственные силы уходят именно на </w:t>
      </w:r>
      <w:proofErr w:type="spellStart"/>
      <w:r w:rsidRPr="0089555D">
        <w:t>самоцензуру</w:t>
      </w:r>
      <w:proofErr w:type="spellEnd"/>
      <w:r w:rsidRPr="0089555D">
        <w:t>, не остаётся никаких духовных сил, именуемых совестью, чтобы сказать в прямой эфир, что люди, решившиеся на захват и оборону административных зданий (а в Луганске с оружием в руках) – настоящие герои; что их действия являются настоящим подвигом, что благодаря их действиям видно, что русский народ жив;</w:t>
      </w:r>
      <w:proofErr w:type="gramEnd"/>
      <w:r w:rsidRPr="0089555D">
        <w:t xml:space="preserve"> что русское народное начало ещё может животворить и </w:t>
      </w:r>
      <w:proofErr w:type="gramStart"/>
      <w:r w:rsidRPr="0089555D">
        <w:t>ещё</w:t>
      </w:r>
      <w:proofErr w:type="gramEnd"/>
      <w:r w:rsidRPr="0089555D">
        <w:t xml:space="preserve"> с какой силой!; что в условиях, когда юридические лидеры оказались или предателями, или недееспособными, русский народ Юго-Востока Украины смог выделить из своих недр настоящих героев духа, обладающих государственным мышлением; что, возможно, к утру они все погибнут, поэтому давайте выразим им свою полную солидарность; давайте скажем в эфир, что в этих условиях Президент РФ или кто-то из первых лиц государства должен предупредить Киев, что если погибнут люди, то Россия вмешается. Никто ничего подобного не сказал. Более того, молодой человек, обозреватель экономических новостей телеканала «Россия-24», оказался растерянным от обрушившихся новостей о русском восстании на Юго-Востоке и высказал мнение, вообще обескураживающее своей неадекватностью происходящим историческим событиям: мол, «захват зданий на Юго-Востоке – это «подстава» какая-то, потому что индексы бирж только-только успокоились после крымских событий»! И действительно ранним утром 8 апреля произошёл штурм здания обладминистрации в Харькове силами сотрудников СБУ Украины, привезённых из Западных областей. Здание освобождено, арестовано 70 человек, есть раненые. Кажется, обошлось без жертв. А штурм здания СБУ в Луганске, похоже, </w:t>
      </w:r>
      <w:proofErr w:type="gramStart"/>
      <w:r w:rsidRPr="0089555D">
        <w:t>был сорван набатом с колокольни какого-то храма и прошла</w:t>
      </w:r>
      <w:proofErr w:type="gramEnd"/>
      <w:r w:rsidRPr="0089555D">
        <w:t xml:space="preserve"> информация, что прихожане организовали даже крестный ход к зданию СБУ.</w:t>
      </w:r>
    </w:p>
    <w:p w:rsidR="0089555D" w:rsidRPr="0089555D" w:rsidRDefault="0089555D" w:rsidP="0089555D">
      <w:r w:rsidRPr="0089555D">
        <w:t xml:space="preserve">Но справедливости ради надо сказать, что общий тон всех дискуссий на тему Украины всё-таки продвинулся в сторону поиска своих национальных интересов. Если в первые дни и недели российское общественное мнение вообще не принимало мысль о вооружённом вмешательстве </w:t>
      </w:r>
      <w:r w:rsidR="006101C6">
        <w:t xml:space="preserve">России в события на Украине, то </w:t>
      </w:r>
      <w:r w:rsidRPr="006101C6">
        <w:rPr>
          <w:b/>
        </w:rPr>
        <w:t>сегодня почти все политологи утвердительно говорят о том, что если киевские власти допустят человеческие жертвы на Юго-Востоке Украины, то Россия обязательно вмешается вооружённым путём</w:t>
      </w:r>
      <w:r w:rsidRPr="0089555D">
        <w:t>.</w:t>
      </w:r>
    </w:p>
    <w:p w:rsidR="0089555D" w:rsidRPr="0089555D" w:rsidRDefault="0089555D" w:rsidP="0089555D">
      <w:r w:rsidRPr="0089555D">
        <w:t>На Украине в настоящее время происходят события гигантской историческо</w:t>
      </w:r>
      <w:r w:rsidR="006101C6">
        <w:t xml:space="preserve">й важности для будущего России. </w:t>
      </w:r>
      <w:r w:rsidRPr="006101C6">
        <w:rPr>
          <w:b/>
        </w:rPr>
        <w:t>Промысел Божий даёт возможность России разворачивать события, совершаемые её врагами на тер</w:t>
      </w:r>
      <w:r w:rsidR="006101C6" w:rsidRPr="006101C6">
        <w:rPr>
          <w:b/>
        </w:rPr>
        <w:t>ритории Украины, в свою пользу.</w:t>
      </w:r>
      <w:r w:rsidR="006101C6">
        <w:t xml:space="preserve"> </w:t>
      </w:r>
      <w:r w:rsidRPr="0089555D">
        <w:t xml:space="preserve">Крым и Севастополь уже воссоединились с нами. Европа каждый день демонстрирует, что она, по сути, является протекторатом США, и фактически потеряла политическую независимость, но совершенно не хочет обострения отношений с Россией. США в лице своих публичных лидеров «сели в лужу». Они сами поверили в свои же сценарии захвата Украины, разработанные по одинаковым шаблонам для всех стран без учёта национальных особенностей. </w:t>
      </w:r>
      <w:proofErr w:type="gramStart"/>
      <w:r w:rsidRPr="0089555D">
        <w:t xml:space="preserve">Теперь, когда всё </w:t>
      </w:r>
      <w:r w:rsidRPr="0089555D">
        <w:lastRenderedPageBreak/>
        <w:t>пошло не так, их лидеры смотрятся иногда даже, как бы, обиженными: как это русские посмели присоединить Крым, как это русские Юго-Востока Украины посмели взять в руки даже оружие и поднять восстание, ведь терпели же 23 года над своей национальной идентичностью насилие, которое мы устраивали всеми правдами и неправдами, и которое мы – англо-саксы – не потерпели бы даже в</w:t>
      </w:r>
      <w:proofErr w:type="gramEnd"/>
      <w:r w:rsidRPr="0089555D">
        <w:t xml:space="preserve"> сотой доле от того, что они терпели, так почему же не хотят и дальше денационализироваться и становиться рабами? Хорошо видно по ним, что они просто недоумевают. На память приходит аналогия из жизни Ивана Солоневича. Как известно, большевики его так преследовали, убив уже за границей даже его жену, что он смог спрятаться от </w:t>
      </w:r>
      <w:proofErr w:type="gramStart"/>
      <w:r w:rsidRPr="0089555D">
        <w:t>киллеров</w:t>
      </w:r>
      <w:proofErr w:type="gramEnd"/>
      <w:r w:rsidRPr="0089555D">
        <w:t xml:space="preserve"> только в фашистской предвоенной Германии. Немецкие литераторы, которым, по всей вероятности, Абвер поручил определить основные черты русского характера, на одной из своих конференций взяли за образец русского человека – персонаж Платона Каратаева, созданный Толстым. Как известно, толстовское понимание русского мужика сводилось к теории «непротивления злу насилием». Солоневич категорически возразил немецким литераторам, доказывая, что, на самом деле, русский мужик совершенно не такой. Надменные немцы просто его высмеяли, сказав что-то вроде: «Как это «</w:t>
      </w:r>
      <w:proofErr w:type="spellStart"/>
      <w:r w:rsidRPr="0089555D">
        <w:t>герр</w:t>
      </w:r>
      <w:proofErr w:type="spellEnd"/>
      <w:r w:rsidRPr="0089555D">
        <w:t>» Солоневич может быть прав, если сам «</w:t>
      </w:r>
      <w:proofErr w:type="spellStart"/>
      <w:r w:rsidRPr="0089555D">
        <w:t>герр</w:t>
      </w:r>
      <w:proofErr w:type="spellEnd"/>
      <w:r w:rsidRPr="0089555D">
        <w:t>» Лев Толстой утверждает другое?!» А в 1943 году после Сталинграда эти «любители русской словесности» позвали Солоневича опять на своё собрание с вопросом: ««</w:t>
      </w:r>
      <w:proofErr w:type="spellStart"/>
      <w:r w:rsidRPr="0089555D">
        <w:t>Герр</w:t>
      </w:r>
      <w:proofErr w:type="spellEnd"/>
      <w:r w:rsidRPr="0089555D">
        <w:t>» Солоневич, Вы, кажется, что-то говорили о русском мужике?»</w:t>
      </w:r>
    </w:p>
    <w:p w:rsidR="0089555D" w:rsidRPr="0089555D" w:rsidRDefault="0089555D" w:rsidP="0089555D">
      <w:r w:rsidRPr="006101C6">
        <w:rPr>
          <w:b/>
        </w:rPr>
        <w:t>Американцы повторили ошибку немецких фашистов 1941 года, только в отличие от них они вообще не читают никаких книжек, а становятся жертвами своих же собственных сценариев, разработанных на пропагандистских шаблонах Голливуда, который всегда выставляет русский народ в неприглядном виде.</w:t>
      </w:r>
      <w:r w:rsidR="006101C6">
        <w:t xml:space="preserve"> </w:t>
      </w:r>
      <w:r w:rsidRPr="0089555D">
        <w:t>Похоже, именно отсюда шефы ЦРУ, АНБ и других организаций США, призванных разваливать самобытные страны изнутри, черпают вдохновение. На Украине эти сценарии не сработали. Русский народ Юго-Востока Украины совершает на наших глазах вооружённое восстание.</w:t>
      </w:r>
      <w:r w:rsidR="006101C6">
        <w:t xml:space="preserve"> </w:t>
      </w:r>
      <w:r w:rsidRPr="006101C6">
        <w:rPr>
          <w:b/>
        </w:rPr>
        <w:t>Пока никто из действующих руководителей регионов и органов местного самоуправления не перешёл на сторону восставших.</w:t>
      </w:r>
      <w:r w:rsidR="006101C6">
        <w:t xml:space="preserve"> </w:t>
      </w:r>
      <w:r w:rsidRPr="0089555D">
        <w:t>Но новые лидеры выдвигаются из глубины народных масс. Повторяется ситуация Смутного Времени, которое было преодолено самим народом, оказавшимся способным из своей</w:t>
      </w:r>
      <w:r w:rsidR="006101C6">
        <w:t xml:space="preserve"> среды выдвинуть Кузьму Минина. </w:t>
      </w:r>
      <w:proofErr w:type="gramStart"/>
      <w:r w:rsidRPr="006101C6">
        <w:rPr>
          <w:b/>
        </w:rPr>
        <w:t>Мы, граждане России, должны быть благодарны Богу за то, что Он попустил врагам России обнаружить свои зловещие планы, благодаря чему мы вдруг увидели, что «есть ещё порох в пороховницах», что наша народная энергия – этот движитель самобытного исторического развития – ещё далеко не растрачена; что мы не то, чтобы больше живы, чем мертвы, да ещё как живы!</w:t>
      </w:r>
      <w:proofErr w:type="gramEnd"/>
      <w:r w:rsidRPr="006101C6">
        <w:rPr>
          <w:b/>
        </w:rPr>
        <w:t xml:space="preserve"> И этот оптимизм в нас вселяет подвиг русского народа Луганска и Донецка, решившегося на вооружённое восстание! </w:t>
      </w:r>
      <w:proofErr w:type="gramStart"/>
      <w:r w:rsidRPr="006101C6">
        <w:rPr>
          <w:b/>
        </w:rPr>
        <w:t xml:space="preserve">Русский народ Юго-Востока Украины, как часть искусственно разделённого всего русского народа, сделал, </w:t>
      </w:r>
      <w:r w:rsidRPr="006101C6">
        <w:rPr>
          <w:b/>
        </w:rPr>
        <w:lastRenderedPageBreak/>
        <w:t>казалось бы, уже невозможное: поднялся с колен перед угрозой уничтожения со стороны киевской хунты, взращённой Западом в течение 23 лет.</w:t>
      </w:r>
      <w:proofErr w:type="gramEnd"/>
      <w:r w:rsidR="006101C6">
        <w:rPr>
          <w:b/>
        </w:rPr>
        <w:t xml:space="preserve"> </w:t>
      </w:r>
      <w:r w:rsidRPr="0089555D">
        <w:t>Привычка смотреть на свои дела сквозь призму европейских интересов, как писал наш великий мыслитель, основатель новой историософии Н.Я. Данилевский ещё в XIX веке в книге «Россия и Европа», заставляет нас сегодня быть циниками, принимая правила, навязанные Западом. Так называемая «международная практика» оправдывает вмешательство в дела другого государства, если там нарушаются «права человека» в массовом масштабе, то есть совершаются массовые убийства мирных жителей. Россия медлит с военным вмешательством, так как реки крови ещё не потекли. Герои, взявшие в руки оружие и захватившие административные здания, добровольно готовы принести себя в жертву, чтобы дать России повод для вмешательства. В предыдущих четырёх статьях на сайте</w:t>
      </w:r>
      <w:r w:rsidR="00E35EB5">
        <w:t xml:space="preserve"> </w:t>
      </w:r>
      <w:hyperlink r:id="rId5" w:history="1">
        <w:r w:rsidR="00E35EB5" w:rsidRPr="000D2D38">
          <w:rPr>
            <w:rStyle w:val="a6"/>
          </w:rPr>
          <w:t>http://ww</w:t>
        </w:r>
        <w:r w:rsidR="00E35EB5" w:rsidRPr="000D2D38">
          <w:rPr>
            <w:rStyle w:val="a6"/>
          </w:rPr>
          <w:t>w</w:t>
        </w:r>
        <w:r w:rsidR="00E35EB5" w:rsidRPr="000D2D38">
          <w:rPr>
            <w:rStyle w:val="a6"/>
          </w:rPr>
          <w:t>.grso.ru/</w:t>
        </w:r>
      </w:hyperlink>
      <w:r w:rsidR="00E35EB5">
        <w:t xml:space="preserve"> </w:t>
      </w:r>
      <w:r w:rsidRPr="0089555D">
        <w:t>я уже писал, что жители Юго-Востока достаточно уже сделали мирными демонстрациями, чтобы Россия вмешалась и выступила г</w:t>
      </w:r>
      <w:r w:rsidR="006101C6">
        <w:t>арантом областных референдум</w:t>
      </w:r>
      <w:bookmarkStart w:id="0" w:name="_GoBack"/>
      <w:bookmarkEnd w:id="0"/>
      <w:r w:rsidR="006101C6">
        <w:t xml:space="preserve">ов. </w:t>
      </w:r>
      <w:r w:rsidRPr="006101C6">
        <w:rPr>
          <w:b/>
        </w:rPr>
        <w:t>Сегодня, когда обстановка накалилась до предела, мы обязаны вмешаться, но цели уже должны быть расширены.</w:t>
      </w:r>
      <w:r w:rsidR="006101C6">
        <w:t xml:space="preserve"> </w:t>
      </w:r>
      <w:r w:rsidRPr="0089555D">
        <w:t>Нам не будет никакого покоя от Запада, если ставить задачу только по Юго-Востоку Украины. Центральная и Западная Украина представляют собой потенциальную территорию для продвижения НАТО на Восток, так как сегодня нет никаких предпосылок, что Украина в этих гр</w:t>
      </w:r>
      <w:r w:rsidR="006101C6">
        <w:t xml:space="preserve">аницах будет дружественной нам. </w:t>
      </w:r>
      <w:r w:rsidRPr="006101C6">
        <w:rPr>
          <w:b/>
        </w:rPr>
        <w:t xml:space="preserve">Наша миссия сегодня </w:t>
      </w:r>
      <w:proofErr w:type="gramStart"/>
      <w:r w:rsidRPr="006101C6">
        <w:rPr>
          <w:b/>
        </w:rPr>
        <w:t>является народно-освободительной по отношению ко всем народам Украины имея</w:t>
      </w:r>
      <w:proofErr w:type="gramEnd"/>
      <w:r w:rsidRPr="006101C6">
        <w:rPr>
          <w:b/>
        </w:rPr>
        <w:t xml:space="preserve"> в виду освобождение от фашистов всех мастей.</w:t>
      </w:r>
      <w:r w:rsidR="006101C6">
        <w:t xml:space="preserve"> </w:t>
      </w:r>
      <w:r w:rsidRPr="0089555D">
        <w:t xml:space="preserve">Н.Я. Данилевский писал в конце XIX века, мечтая об объединении всех западных славян (сербов, словаков, болгар, поляков и др.) в одно конфедеративное государство или в простую политическую систему государств и имея </w:t>
      </w:r>
      <w:proofErr w:type="gramStart"/>
      <w:r w:rsidRPr="0089555D">
        <w:t>ввиду</w:t>
      </w:r>
      <w:proofErr w:type="gramEnd"/>
      <w:r w:rsidRPr="0089555D">
        <w:t>, что Европа</w:t>
      </w:r>
      <w:r w:rsidR="006101C6">
        <w:t xml:space="preserve"> обязательно нападет на Россию: </w:t>
      </w:r>
      <w:r w:rsidRPr="0089555D">
        <w:t>«Рано или поздно, хотим ил</w:t>
      </w:r>
      <w:r w:rsidR="006101C6">
        <w:t xml:space="preserve">и не хотим, но борьба с Европою </w:t>
      </w:r>
      <w:r w:rsidRPr="006101C6">
        <w:rPr>
          <w:b/>
          <w:i/>
        </w:rPr>
        <w:t>(или, по крайней мере, с значительнейшею частью её)</w:t>
      </w:r>
      <w:r w:rsidR="006101C6">
        <w:t xml:space="preserve"> </w:t>
      </w:r>
      <w:r w:rsidRPr="0089555D">
        <w:t>неизбежна</w:t>
      </w:r>
      <w:proofErr w:type="gramStart"/>
      <w:r w:rsidRPr="0089555D">
        <w:t>… С</w:t>
      </w:r>
      <w:proofErr w:type="gramEnd"/>
      <w:r w:rsidRPr="0089555D">
        <w:t>амый процесс этой неизбежной борьбы, а не одни только её желанные результаты, как это не раз уже было высказано нами, считаем мы спасительным и благодетельным, ибо только эта борьба может отрезвить мысль нашу, поднять во всех слоях нашего общества народный дух, погрязший в подража</w:t>
      </w:r>
      <w:r w:rsidR="006101C6">
        <w:t xml:space="preserve">тельности, в поклонении чужому, </w:t>
      </w:r>
      <w:r w:rsidRPr="006101C6">
        <w:rPr>
          <w:b/>
          <w:i/>
        </w:rPr>
        <w:t xml:space="preserve">заражённый тем крайне опасным недугом, который мы назвали </w:t>
      </w:r>
      <w:proofErr w:type="spellStart"/>
      <w:r w:rsidRPr="006101C6">
        <w:rPr>
          <w:b/>
          <w:i/>
        </w:rPr>
        <w:t>европейничаньем</w:t>
      </w:r>
      <w:proofErr w:type="spellEnd"/>
      <w:r w:rsidRPr="0089555D">
        <w:t>.</w:t>
      </w:r>
      <w:r w:rsidR="006101C6">
        <w:t xml:space="preserve"> </w:t>
      </w:r>
      <w:r w:rsidRPr="0089555D">
        <w:t xml:space="preserve">Нас обвинят, может быть, в проповеди вражды, в восхвалении войны. Такое обвинение было бы несправедливо: мы не проповедуем войны – уже по одному тому, что такая проповедь была бы слишком смешна из наших слабых уст; мы утверждаем лишь, и не только утверждаем, но и доказываем, что борьба неизбежна, и полагаем, что хотя война очень большое зло, однако </w:t>
      </w:r>
      <w:proofErr w:type="gramStart"/>
      <w:r w:rsidRPr="0089555D">
        <w:t>же</w:t>
      </w:r>
      <w:proofErr w:type="gramEnd"/>
      <w:r w:rsidRPr="0089555D">
        <w:t xml:space="preserve"> не самое ещё большее,- что есть нечто гораздо худшее войны, от чего война и может служить лекарством, ибо «не о хлебе едином жив будет человек»». </w:t>
      </w:r>
      <w:proofErr w:type="gramStart"/>
      <w:r w:rsidRPr="0089555D">
        <w:t>(Н.Я. Данилевский.</w:t>
      </w:r>
      <w:proofErr w:type="gramEnd"/>
      <w:r w:rsidRPr="0089555D">
        <w:t xml:space="preserve"> «Россия и Европа». </w:t>
      </w:r>
      <w:proofErr w:type="gramStart"/>
      <w:r w:rsidRPr="0089555D">
        <w:t>Глава XVI).</w:t>
      </w:r>
      <w:proofErr w:type="gramEnd"/>
      <w:r w:rsidR="006101C6">
        <w:t xml:space="preserve"> </w:t>
      </w:r>
      <w:r w:rsidRPr="006101C6">
        <w:rPr>
          <w:b/>
        </w:rPr>
        <w:t xml:space="preserve">Что еще должно случиться, чтобы мы увидели, что пророческие слова русского гения уже дважды сбылись в XIX веке, когда мы вынуждены были </w:t>
      </w:r>
      <w:r w:rsidRPr="006101C6">
        <w:rPr>
          <w:b/>
        </w:rPr>
        <w:lastRenderedPageBreak/>
        <w:t xml:space="preserve">воевать </w:t>
      </w:r>
      <w:proofErr w:type="gramStart"/>
      <w:r w:rsidRPr="006101C6">
        <w:rPr>
          <w:b/>
        </w:rPr>
        <w:t>с</w:t>
      </w:r>
      <w:proofErr w:type="gramEnd"/>
      <w:r w:rsidRPr="006101C6">
        <w:rPr>
          <w:b/>
        </w:rPr>
        <w:t xml:space="preserve"> «значительной частью» Европы в 1914-1917 и в 1941-45 годах, и что с 1945 года мы впервые находимся в состоянии холодной войны с объединенной Европой и США, которые из-за предательства коммунистического руководства страны, отторгли от нас не только славянские страны, входившие в Варшавский договор и СЭВ, но и, видя наше безучастие, расчленили уже Россию в виде СССР, а сегодня осуществляют фактически неприкрытую агрессию против нас на Украине, стремясь включить ее в НАТО? </w:t>
      </w:r>
      <w:proofErr w:type="gramStart"/>
      <w:r w:rsidRPr="006101C6">
        <w:rPr>
          <w:b/>
        </w:rPr>
        <w:t xml:space="preserve">В результате вместо великой </w:t>
      </w:r>
      <w:proofErr w:type="spellStart"/>
      <w:r w:rsidRPr="006101C6">
        <w:rPr>
          <w:b/>
        </w:rPr>
        <w:t>панслависткой</w:t>
      </w:r>
      <w:proofErr w:type="spellEnd"/>
      <w:r w:rsidRPr="006101C6">
        <w:rPr>
          <w:b/>
        </w:rPr>
        <w:t xml:space="preserve"> идеи, отчасти осуществленной Россией во второй половине 20 века, и способной обеспечить благоденствие и процветание всех граждан русско-славянского культурно-исторического типа, и быть естественным препятствием на пути мирового господства Запада, сам русский народ оказался расчленённым и сегодня должен решать вопрос собственного выживания, которое возможно только путем воссоединения.</w:t>
      </w:r>
      <w:proofErr w:type="gramEnd"/>
    </w:p>
    <w:p w:rsidR="0089555D" w:rsidRPr="0089555D" w:rsidRDefault="0089555D" w:rsidP="0089555D">
      <w:proofErr w:type="gramStart"/>
      <w:r w:rsidRPr="0089555D">
        <w:t>Весь драматизм нашей истории заключается в том, что мы вместо претворения в жизнь историософских заветов своего национального гения Н.Я. Данилевского, суть которых заключается в необходимости объединения славянских народов через выход России из политической системы государств Европы и избавлении от болезни «</w:t>
      </w:r>
      <w:proofErr w:type="spellStart"/>
      <w:r w:rsidRPr="0089555D">
        <w:t>европейничанья</w:t>
      </w:r>
      <w:proofErr w:type="spellEnd"/>
      <w:r w:rsidRPr="0089555D">
        <w:t>», продолжили прививку «европейских ценностей» сначала в форме коммунистических идей Маркса, затем в форме либерально-демократических ценностей прав человека.</w:t>
      </w:r>
      <w:proofErr w:type="gramEnd"/>
      <w:r w:rsidRPr="0089555D">
        <w:t xml:space="preserve"> В результате мы не только не реализовали идею Славянского Союза в противовес идее Европейского, но и</w:t>
      </w:r>
      <w:r w:rsidR="006101C6">
        <w:t xml:space="preserve"> оказались разделённым народом. </w:t>
      </w:r>
      <w:r w:rsidRPr="006101C6">
        <w:rPr>
          <w:b/>
        </w:rPr>
        <w:t>И сегодня, спустя почти 150 лет после постановки Н.Я. Данилевским великой панславистской задачи, реализация которой позволила бы достигнуть благоденствия всем народам славянской конфедерации народов, наше общественное мнение не в состоянии поставить задачу присоединения всей Украины к России, имея на это полное и историческое право и, как ни странно, юридическое.</w:t>
      </w:r>
      <w:r w:rsidR="006101C6">
        <w:t xml:space="preserve"> </w:t>
      </w:r>
      <w:proofErr w:type="gramStart"/>
      <w:r w:rsidRPr="0089555D">
        <w:t>Как оказалось, у Украины нет юридических границ, власть в Киеве вооружённым путём захватила нацистская хунта, действующий Президент Украины Янукович находится в России, Юго-Восток Украины совершает вооружённое восстание, не подчиняясь Киеву, «права человека» нарушаются самым немыслимым образом, вместо «демократии» мы наблюдаем диктат победившей хунты, кандидатов в Президенты банально избивают и т.д.</w:t>
      </w:r>
      <w:proofErr w:type="gramEnd"/>
      <w:r w:rsidRPr="0089555D">
        <w:t xml:space="preserve"> Неужели остаётся ждать рек крови, чтобы вмешаться? Незамедлительное военное вмешательство России как раз необходимо для того, чтобы этих рек крови не сл</w:t>
      </w:r>
      <w:r>
        <w:t xml:space="preserve">училось. </w:t>
      </w:r>
      <w:r w:rsidRPr="006101C6">
        <w:rPr>
          <w:b/>
        </w:rPr>
        <w:t>Но сегодня уже и само общественное мнение в состоянии поставить задачу освобождения всей Украины военным способом.</w:t>
      </w:r>
      <w:r w:rsidR="006101C6">
        <w:t xml:space="preserve"> </w:t>
      </w:r>
      <w:r w:rsidRPr="0089555D">
        <w:t xml:space="preserve">Сегодня хорошо видно, что за хунтой не стоит народ Украины, даже Западных областей. Воевать никто не хочет. Открытая военная операция на территории всей Украины будет сродни хирургической операции, когда другие средства уже испробованы, и принесёт наименьшие человеческие жертвы. Невмешательство будет означать предательство самих </w:t>
      </w:r>
      <w:r w:rsidRPr="0089555D">
        <w:lastRenderedPageBreak/>
        <w:t>себя и будет убийственным для будущего России и не только в смысле расширения НАТО или создания территории нестабильности на наших границах.</w:t>
      </w:r>
      <w:r w:rsidR="006101C6">
        <w:t xml:space="preserve"> </w:t>
      </w:r>
      <w:proofErr w:type="gramStart"/>
      <w:r w:rsidRPr="006101C6">
        <w:rPr>
          <w:b/>
        </w:rPr>
        <w:t>Главная опасность будет находиться в сфере состояния народного духа, который, вдруг вызванный к жизни Промыслом и сотворивший уже присоединение Крыма и протестное движение на Юго-Востоке Украины, а в Донецке и Луганске даже вооружённое, может впасть в состояние уныния, отчего наша государственность может со временем разрушиться, как весенний лёд в стоячем водоёме.</w:t>
      </w:r>
      <w:proofErr w:type="gramEnd"/>
      <w:r w:rsidR="006101C6">
        <w:t xml:space="preserve"> </w:t>
      </w:r>
      <w:proofErr w:type="gramStart"/>
      <w:r w:rsidRPr="0089555D">
        <w:t>Запад во главе с США сделал всё-таки традиционную для себя ошибку в отношениях с Россией: он пошёл на почти что открытое противостояние с нами, совершенно забыв (полагаю, что только из-за тотальной неграмотности американской политической эли</w:t>
      </w:r>
      <w:r w:rsidR="006101C6">
        <w:t xml:space="preserve">ты и увлечения Голливудом), что </w:t>
      </w:r>
      <w:r w:rsidRPr="006101C6">
        <w:rPr>
          <w:b/>
        </w:rPr>
        <w:t>русский народ так устроен, что только открытое противостояние с врагом, который с мечом идёт на нашу землю, будит его «богатырскую силушку</w:t>
      </w:r>
      <w:proofErr w:type="gramEnd"/>
      <w:r w:rsidRPr="006101C6">
        <w:rPr>
          <w:b/>
        </w:rPr>
        <w:t>» и в нём просыпается Илья Муромец, русский мужик слазит с печи и в нём просыпается дух «казацкого молодечества»</w:t>
      </w:r>
      <w:r w:rsidRPr="0089555D">
        <w:t>.</w:t>
      </w:r>
      <w:r w:rsidR="006101C6">
        <w:t xml:space="preserve"> </w:t>
      </w:r>
      <w:r w:rsidRPr="0089555D">
        <w:t xml:space="preserve">К сожалению или к счастью, но это так. В войне за Родину-Мать в русском человеке проявляются его наилучшие черты: взаимовыручка, любовь к </w:t>
      </w:r>
      <w:proofErr w:type="gramStart"/>
      <w:r w:rsidRPr="0089555D">
        <w:t>ближнему</w:t>
      </w:r>
      <w:proofErr w:type="gramEnd"/>
      <w:r w:rsidRPr="0089555D">
        <w:t xml:space="preserve">, самопожертвование и, при этом, эту войну он превращает в обыденную работу, что наилучшим образом запечатлено в собирательном образе героя Великой Отечественной Войны Василия </w:t>
      </w:r>
      <w:proofErr w:type="spellStart"/>
      <w:r w:rsidRPr="0089555D">
        <w:t>Тёркина</w:t>
      </w:r>
      <w:proofErr w:type="spellEnd"/>
      <w:r w:rsidRPr="0089555D">
        <w:t xml:space="preserve">, созданного великим Твардовским. </w:t>
      </w:r>
      <w:r w:rsidRPr="006101C6">
        <w:rPr>
          <w:b/>
        </w:rPr>
        <w:t>Скрытая война, которую Запад ведёт против России с 1945 года, по дурости Запада сегодня стала явной для самой широкой российской общественности. Мы просто обязаны адекватно ответить, освободив народы Украины от фашистов, как это сделали наши отцы и деды в 1941-45 годах, тем более в преддверии празднования Дня Победы 9 мая!</w:t>
      </w:r>
      <w:r w:rsidRPr="0089555D">
        <w:t xml:space="preserve"> Или опять будем возлагать цветочки на братские могилы героев Великой Отечественной и лицемерно твердить, что мы, якобы, обещаем быть достойными их памяти, тогда, как в Киеве уже пролито немало крови, а на Юго-Востоке «</w:t>
      </w:r>
      <w:proofErr w:type="spellStart"/>
      <w:r w:rsidRPr="0089555D">
        <w:t>младофашисты</w:t>
      </w:r>
      <w:proofErr w:type="spellEnd"/>
      <w:r w:rsidRPr="0089555D">
        <w:t>» готовят истребление русского населения путём войсковой операции с применением тяжёлого вооружения?</w:t>
      </w:r>
    </w:p>
    <w:p w:rsidR="0089555D" w:rsidRPr="0089555D" w:rsidRDefault="0089555D" w:rsidP="0089555D"/>
    <w:p w:rsidR="0089555D" w:rsidRPr="0089555D" w:rsidRDefault="0089555D" w:rsidP="0089555D">
      <w:r w:rsidRPr="0089555D">
        <w:t>Статья написана 14.04.2014</w:t>
      </w:r>
      <w:r>
        <w:t xml:space="preserve"> г. и</w:t>
      </w:r>
      <w:r w:rsidRPr="0089555D">
        <w:t xml:space="preserve"> опубликована в номере от 25.04.2014</w:t>
      </w:r>
      <w:r>
        <w:t xml:space="preserve"> г.</w:t>
      </w:r>
    </w:p>
    <w:p w:rsidR="0089555D" w:rsidRPr="0089555D" w:rsidRDefault="0089555D" w:rsidP="0089555D"/>
    <w:p w:rsidR="0089555D" w:rsidRDefault="0089555D" w:rsidP="0089555D">
      <w:pPr>
        <w:jc w:val="right"/>
      </w:pPr>
    </w:p>
    <w:p w:rsidR="0089555D" w:rsidRPr="0089555D" w:rsidRDefault="0089555D" w:rsidP="0089555D">
      <w:pPr>
        <w:jc w:val="right"/>
      </w:pPr>
      <w:r w:rsidRPr="0089555D">
        <w:t>Буренков Александр</w:t>
      </w:r>
    </w:p>
    <w:p w:rsidR="0089555D" w:rsidRDefault="0089555D" w:rsidP="0089555D">
      <w:pPr>
        <w:jc w:val="right"/>
      </w:pPr>
      <w:r>
        <w:t>д</w:t>
      </w:r>
      <w:r w:rsidRPr="0089555D">
        <w:t xml:space="preserve">иректор Института русско-славянских исследований </w:t>
      </w:r>
    </w:p>
    <w:p w:rsidR="0089555D" w:rsidRDefault="0089555D" w:rsidP="0089555D">
      <w:pPr>
        <w:jc w:val="right"/>
      </w:pPr>
      <w:r w:rsidRPr="0089555D">
        <w:t>им. Н.Я. Данилев</w:t>
      </w:r>
      <w:r>
        <w:t xml:space="preserve">ского, </w:t>
      </w:r>
    </w:p>
    <w:p w:rsidR="0089555D" w:rsidRPr="0089555D" w:rsidRDefault="0089555D" w:rsidP="0089555D">
      <w:pPr>
        <w:jc w:val="right"/>
      </w:pPr>
      <w:r>
        <w:t>главный редактор газеты «Гражданин-созидатель»</w:t>
      </w:r>
    </w:p>
    <w:sectPr w:rsidR="0089555D" w:rsidRPr="00895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5D"/>
    <w:rsid w:val="003A6F22"/>
    <w:rsid w:val="006101C6"/>
    <w:rsid w:val="0089555D"/>
    <w:rsid w:val="00E3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555D"/>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55D"/>
    <w:rPr>
      <w:rFonts w:eastAsia="Times New Roman" w:cs="Times New Roman"/>
      <w:b/>
      <w:bCs/>
      <w:sz w:val="36"/>
      <w:szCs w:val="36"/>
      <w:lang w:eastAsia="ru-RU"/>
    </w:rPr>
  </w:style>
  <w:style w:type="character" w:styleId="a3">
    <w:name w:val="Emphasis"/>
    <w:basedOn w:val="a0"/>
    <w:uiPriority w:val="20"/>
    <w:qFormat/>
    <w:rsid w:val="0089555D"/>
    <w:rPr>
      <w:i/>
      <w:iCs/>
    </w:rPr>
  </w:style>
  <w:style w:type="character" w:styleId="a4">
    <w:name w:val="Strong"/>
    <w:basedOn w:val="a0"/>
    <w:uiPriority w:val="22"/>
    <w:qFormat/>
    <w:rsid w:val="0089555D"/>
    <w:rPr>
      <w:b/>
      <w:bCs/>
    </w:rPr>
  </w:style>
  <w:style w:type="paragraph" w:styleId="a5">
    <w:name w:val="Normal (Web)"/>
    <w:basedOn w:val="a"/>
    <w:uiPriority w:val="99"/>
    <w:semiHidden/>
    <w:unhideWhenUsed/>
    <w:rsid w:val="0089555D"/>
    <w:pPr>
      <w:spacing w:before="100" w:beforeAutospacing="1" w:after="100" w:afterAutospacing="1"/>
      <w:ind w:firstLine="0"/>
      <w:jc w:val="left"/>
    </w:pPr>
    <w:rPr>
      <w:rFonts w:eastAsia="Times New Roman" w:cs="Times New Roman"/>
      <w:sz w:val="24"/>
      <w:szCs w:val="24"/>
      <w:lang w:eastAsia="ru-RU"/>
    </w:rPr>
  </w:style>
  <w:style w:type="character" w:styleId="a6">
    <w:name w:val="Hyperlink"/>
    <w:basedOn w:val="a0"/>
    <w:uiPriority w:val="99"/>
    <w:unhideWhenUsed/>
    <w:rsid w:val="0089555D"/>
    <w:rPr>
      <w:color w:val="0000FF"/>
      <w:u w:val="single"/>
    </w:rPr>
  </w:style>
  <w:style w:type="character" w:customStyle="1" w:styleId="articlecopy">
    <w:name w:val="article_copy"/>
    <w:basedOn w:val="a0"/>
    <w:rsid w:val="0089555D"/>
  </w:style>
  <w:style w:type="character" w:customStyle="1" w:styleId="author">
    <w:name w:val="author"/>
    <w:basedOn w:val="a0"/>
    <w:rsid w:val="0089555D"/>
  </w:style>
  <w:style w:type="character" w:styleId="a7">
    <w:name w:val="FollowedHyperlink"/>
    <w:basedOn w:val="a0"/>
    <w:uiPriority w:val="99"/>
    <w:semiHidden/>
    <w:unhideWhenUsed/>
    <w:rsid w:val="00E35E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555D"/>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55D"/>
    <w:rPr>
      <w:rFonts w:eastAsia="Times New Roman" w:cs="Times New Roman"/>
      <w:b/>
      <w:bCs/>
      <w:sz w:val="36"/>
      <w:szCs w:val="36"/>
      <w:lang w:eastAsia="ru-RU"/>
    </w:rPr>
  </w:style>
  <w:style w:type="character" w:styleId="a3">
    <w:name w:val="Emphasis"/>
    <w:basedOn w:val="a0"/>
    <w:uiPriority w:val="20"/>
    <w:qFormat/>
    <w:rsid w:val="0089555D"/>
    <w:rPr>
      <w:i/>
      <w:iCs/>
    </w:rPr>
  </w:style>
  <w:style w:type="character" w:styleId="a4">
    <w:name w:val="Strong"/>
    <w:basedOn w:val="a0"/>
    <w:uiPriority w:val="22"/>
    <w:qFormat/>
    <w:rsid w:val="0089555D"/>
    <w:rPr>
      <w:b/>
      <w:bCs/>
    </w:rPr>
  </w:style>
  <w:style w:type="paragraph" w:styleId="a5">
    <w:name w:val="Normal (Web)"/>
    <w:basedOn w:val="a"/>
    <w:uiPriority w:val="99"/>
    <w:semiHidden/>
    <w:unhideWhenUsed/>
    <w:rsid w:val="0089555D"/>
    <w:pPr>
      <w:spacing w:before="100" w:beforeAutospacing="1" w:after="100" w:afterAutospacing="1"/>
      <w:ind w:firstLine="0"/>
      <w:jc w:val="left"/>
    </w:pPr>
    <w:rPr>
      <w:rFonts w:eastAsia="Times New Roman" w:cs="Times New Roman"/>
      <w:sz w:val="24"/>
      <w:szCs w:val="24"/>
      <w:lang w:eastAsia="ru-RU"/>
    </w:rPr>
  </w:style>
  <w:style w:type="character" w:styleId="a6">
    <w:name w:val="Hyperlink"/>
    <w:basedOn w:val="a0"/>
    <w:uiPriority w:val="99"/>
    <w:unhideWhenUsed/>
    <w:rsid w:val="0089555D"/>
    <w:rPr>
      <w:color w:val="0000FF"/>
      <w:u w:val="single"/>
    </w:rPr>
  </w:style>
  <w:style w:type="character" w:customStyle="1" w:styleId="articlecopy">
    <w:name w:val="article_copy"/>
    <w:basedOn w:val="a0"/>
    <w:rsid w:val="0089555D"/>
  </w:style>
  <w:style w:type="character" w:customStyle="1" w:styleId="author">
    <w:name w:val="author"/>
    <w:basedOn w:val="a0"/>
    <w:rsid w:val="0089555D"/>
  </w:style>
  <w:style w:type="character" w:styleId="a7">
    <w:name w:val="FollowedHyperlink"/>
    <w:basedOn w:val="a0"/>
    <w:uiPriority w:val="99"/>
    <w:semiHidden/>
    <w:unhideWhenUsed/>
    <w:rsid w:val="00E35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8404">
      <w:bodyDiv w:val="1"/>
      <w:marLeft w:val="0"/>
      <w:marRight w:val="0"/>
      <w:marTop w:val="0"/>
      <w:marBottom w:val="0"/>
      <w:divBdr>
        <w:top w:val="none" w:sz="0" w:space="0" w:color="auto"/>
        <w:left w:val="none" w:sz="0" w:space="0" w:color="auto"/>
        <w:bottom w:val="none" w:sz="0" w:space="0" w:color="auto"/>
        <w:right w:val="none" w:sz="0" w:space="0" w:color="auto"/>
      </w:divBdr>
      <w:divsChild>
        <w:div w:id="535313416">
          <w:marLeft w:val="0"/>
          <w:marRight w:val="0"/>
          <w:marTop w:val="0"/>
          <w:marBottom w:val="150"/>
          <w:divBdr>
            <w:top w:val="none" w:sz="0" w:space="0" w:color="auto"/>
            <w:left w:val="none" w:sz="0" w:space="0" w:color="auto"/>
            <w:bottom w:val="none" w:sz="0" w:space="0" w:color="auto"/>
            <w:right w:val="none" w:sz="0" w:space="0" w:color="auto"/>
          </w:divBdr>
        </w:div>
      </w:divsChild>
    </w:div>
    <w:div w:id="6683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s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4775</Words>
  <Characters>27220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2018-03-29T09:46:00Z</dcterms:created>
  <dcterms:modified xsi:type="dcterms:W3CDTF">2018-03-29T10:22:00Z</dcterms:modified>
</cp:coreProperties>
</file>